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230" w:rsidRPr="00264F2F" w:rsidRDefault="008A1230" w:rsidP="008A1230">
      <w:pPr>
        <w:widowControl w:val="0"/>
        <w:tabs>
          <w:tab w:val="left" w:pos="0"/>
        </w:tabs>
        <w:autoSpaceDE w:val="0"/>
        <w:autoSpaceDN w:val="0"/>
        <w:adjustRightInd w:val="0"/>
        <w:spacing w:after="0" w:line="240" w:lineRule="auto"/>
        <w:rPr>
          <w:rFonts w:cstheme="minorHAnsi"/>
          <w:b/>
          <w:color w:val="000000"/>
          <w:spacing w:val="-4"/>
          <w:sz w:val="28"/>
          <w:szCs w:val="28"/>
        </w:rPr>
      </w:pPr>
      <w:r>
        <w:rPr>
          <w:rFonts w:ascii="Cambria Bold" w:hAnsi="Cambria Bold" w:cs="Cambria Bold"/>
          <w:color w:val="000000"/>
          <w:spacing w:val="-4"/>
          <w:sz w:val="28"/>
          <w:szCs w:val="28"/>
        </w:rPr>
        <w:tab/>
      </w:r>
      <w:r>
        <w:rPr>
          <w:rFonts w:ascii="Cambria Bold" w:hAnsi="Cambria Bold" w:cs="Cambria Bold"/>
          <w:color w:val="000000"/>
          <w:spacing w:val="-4"/>
          <w:sz w:val="28"/>
          <w:szCs w:val="28"/>
        </w:rPr>
        <w:tab/>
      </w:r>
      <w:r>
        <w:rPr>
          <w:rFonts w:ascii="Cambria Bold" w:hAnsi="Cambria Bold" w:cs="Cambria Bold"/>
          <w:color w:val="000000"/>
          <w:spacing w:val="-4"/>
          <w:sz w:val="28"/>
          <w:szCs w:val="28"/>
        </w:rPr>
        <w:tab/>
      </w:r>
      <w:r>
        <w:rPr>
          <w:rFonts w:ascii="Cambria Bold" w:hAnsi="Cambria Bold" w:cs="Cambria Bold"/>
          <w:color w:val="000000"/>
          <w:spacing w:val="-4"/>
          <w:sz w:val="28"/>
          <w:szCs w:val="28"/>
        </w:rPr>
        <w:tab/>
      </w:r>
      <w:r>
        <w:rPr>
          <w:rFonts w:ascii="Cambria Bold" w:hAnsi="Cambria Bold" w:cs="Cambria Bold"/>
          <w:color w:val="000000"/>
          <w:spacing w:val="-4"/>
          <w:sz w:val="28"/>
          <w:szCs w:val="28"/>
        </w:rPr>
        <w:tab/>
      </w:r>
      <w:r w:rsidRPr="00264F2F">
        <w:rPr>
          <w:rFonts w:cstheme="minorHAnsi"/>
          <w:color w:val="000000"/>
          <w:spacing w:val="-4"/>
          <w:sz w:val="24"/>
          <w:szCs w:val="24"/>
        </w:rPr>
        <w:tab/>
      </w:r>
      <w:r w:rsidRPr="00264F2F">
        <w:rPr>
          <w:rFonts w:cstheme="minorHAnsi"/>
          <w:color w:val="000000"/>
          <w:spacing w:val="-4"/>
          <w:sz w:val="24"/>
          <w:szCs w:val="24"/>
        </w:rPr>
        <w:tab/>
      </w:r>
      <w:r w:rsidRPr="00264F2F">
        <w:rPr>
          <w:rFonts w:cstheme="minorHAnsi"/>
          <w:color w:val="000000"/>
          <w:spacing w:val="-4"/>
          <w:sz w:val="24"/>
          <w:szCs w:val="24"/>
        </w:rPr>
        <w:tab/>
      </w:r>
      <w:r w:rsidRPr="00264F2F">
        <w:rPr>
          <w:rFonts w:cstheme="minorHAnsi"/>
          <w:color w:val="000000"/>
          <w:spacing w:val="-4"/>
          <w:sz w:val="24"/>
          <w:szCs w:val="24"/>
        </w:rPr>
        <w:tab/>
      </w:r>
      <w:r w:rsidRPr="00264F2F">
        <w:rPr>
          <w:rFonts w:cstheme="minorHAnsi"/>
          <w:color w:val="000000"/>
          <w:spacing w:val="-4"/>
          <w:sz w:val="24"/>
          <w:szCs w:val="24"/>
        </w:rPr>
        <w:tab/>
      </w:r>
      <w:r w:rsidRPr="00264F2F">
        <w:rPr>
          <w:rFonts w:cstheme="minorHAnsi"/>
          <w:color w:val="000000"/>
          <w:spacing w:val="-4"/>
          <w:sz w:val="24"/>
          <w:szCs w:val="24"/>
        </w:rPr>
        <w:tab/>
      </w:r>
      <w:r w:rsidRPr="00264F2F">
        <w:rPr>
          <w:rFonts w:cstheme="minorHAnsi"/>
          <w:color w:val="000000"/>
          <w:spacing w:val="-4"/>
          <w:sz w:val="24"/>
          <w:szCs w:val="24"/>
        </w:rPr>
        <w:tab/>
        <w:t xml:space="preserve">     </w:t>
      </w:r>
      <w:r w:rsidRPr="00264F2F">
        <w:rPr>
          <w:rFonts w:cstheme="minorHAnsi"/>
          <w:b/>
          <w:color w:val="000000"/>
          <w:spacing w:val="-4"/>
          <w:sz w:val="28"/>
          <w:szCs w:val="28"/>
        </w:rPr>
        <w:t xml:space="preserve">Annexure: B </w:t>
      </w:r>
    </w:p>
    <w:p w:rsidR="008A1230" w:rsidRPr="00264F2F" w:rsidRDefault="008A1230" w:rsidP="008A1230">
      <w:pPr>
        <w:widowControl w:val="0"/>
        <w:tabs>
          <w:tab w:val="left" w:pos="0"/>
        </w:tabs>
        <w:autoSpaceDE w:val="0"/>
        <w:autoSpaceDN w:val="0"/>
        <w:adjustRightInd w:val="0"/>
        <w:spacing w:after="0" w:line="240" w:lineRule="auto"/>
        <w:rPr>
          <w:rFonts w:cstheme="minorHAnsi"/>
          <w:b/>
          <w:color w:val="000000"/>
          <w:spacing w:val="-4"/>
          <w:sz w:val="28"/>
          <w:szCs w:val="28"/>
        </w:rPr>
      </w:pPr>
    </w:p>
    <w:p w:rsidR="008A1230" w:rsidRPr="00264F2F" w:rsidRDefault="008A1230" w:rsidP="00393EF9">
      <w:pPr>
        <w:widowControl w:val="0"/>
        <w:autoSpaceDE w:val="0"/>
        <w:autoSpaceDN w:val="0"/>
        <w:adjustRightInd w:val="0"/>
        <w:spacing w:after="0" w:line="240" w:lineRule="auto"/>
        <w:rPr>
          <w:rFonts w:cstheme="minorHAnsi"/>
          <w:b/>
          <w:color w:val="000000"/>
          <w:spacing w:val="-4"/>
          <w:sz w:val="28"/>
          <w:szCs w:val="28"/>
          <w:u w:val="single"/>
        </w:rPr>
      </w:pPr>
      <w:r w:rsidRPr="00264F2F">
        <w:rPr>
          <w:rFonts w:cstheme="minorHAnsi"/>
          <w:b/>
          <w:color w:val="000000"/>
          <w:spacing w:val="-4"/>
          <w:sz w:val="28"/>
          <w:szCs w:val="28"/>
          <w:u w:val="single"/>
        </w:rPr>
        <w:t xml:space="preserve">Reporting Format-B </w:t>
      </w:r>
    </w:p>
    <w:p w:rsidR="008A1230" w:rsidRPr="00264F2F" w:rsidRDefault="008A1230" w:rsidP="008A1230">
      <w:pPr>
        <w:widowControl w:val="0"/>
        <w:autoSpaceDE w:val="0"/>
        <w:autoSpaceDN w:val="0"/>
        <w:adjustRightInd w:val="0"/>
        <w:spacing w:after="0" w:line="240" w:lineRule="auto"/>
        <w:ind w:left="3461"/>
        <w:rPr>
          <w:rFonts w:cstheme="minorHAnsi"/>
          <w:b/>
          <w:color w:val="000000"/>
          <w:spacing w:val="-4"/>
          <w:sz w:val="28"/>
          <w:szCs w:val="28"/>
          <w:u w:val="single"/>
        </w:rPr>
      </w:pPr>
    </w:p>
    <w:p w:rsidR="008A1230" w:rsidRPr="00264F2F" w:rsidRDefault="008A1230" w:rsidP="00393EF9">
      <w:pPr>
        <w:widowControl w:val="0"/>
        <w:autoSpaceDE w:val="0"/>
        <w:autoSpaceDN w:val="0"/>
        <w:adjustRightInd w:val="0"/>
        <w:spacing w:after="0" w:line="240" w:lineRule="auto"/>
        <w:rPr>
          <w:rFonts w:cstheme="minorHAnsi"/>
          <w:b/>
          <w:color w:val="000000"/>
          <w:spacing w:val="-4"/>
          <w:sz w:val="28"/>
          <w:szCs w:val="28"/>
        </w:rPr>
      </w:pPr>
      <w:r w:rsidRPr="00264F2F">
        <w:rPr>
          <w:rFonts w:cstheme="minorHAnsi"/>
          <w:b/>
          <w:color w:val="000000"/>
          <w:spacing w:val="-4"/>
          <w:sz w:val="28"/>
          <w:szCs w:val="28"/>
        </w:rPr>
        <w:t xml:space="preserve">Structure of the Detailed Reporting format </w:t>
      </w:r>
    </w:p>
    <w:p w:rsidR="008A1230" w:rsidRPr="00264F2F" w:rsidRDefault="008A1230" w:rsidP="00393EF9">
      <w:pPr>
        <w:widowControl w:val="0"/>
        <w:autoSpaceDE w:val="0"/>
        <w:autoSpaceDN w:val="0"/>
        <w:adjustRightInd w:val="0"/>
        <w:spacing w:after="0" w:line="240" w:lineRule="auto"/>
        <w:rPr>
          <w:rFonts w:cstheme="minorHAnsi"/>
          <w:b/>
          <w:color w:val="000000"/>
          <w:spacing w:val="-2"/>
          <w:sz w:val="28"/>
          <w:szCs w:val="28"/>
        </w:rPr>
      </w:pPr>
      <w:r w:rsidRPr="00264F2F">
        <w:rPr>
          <w:rFonts w:cstheme="minorHAnsi"/>
          <w:b/>
          <w:color w:val="000000"/>
          <w:spacing w:val="-2"/>
          <w:sz w:val="28"/>
          <w:szCs w:val="28"/>
        </w:rPr>
        <w:t xml:space="preserve">(To be submitted by Evaluators to SACS for each TI evaluated with a copy to NACO) </w:t>
      </w:r>
    </w:p>
    <w:p w:rsidR="008A1230" w:rsidRPr="00264F2F" w:rsidRDefault="008A1230" w:rsidP="00393EF9">
      <w:pPr>
        <w:widowControl w:val="0"/>
        <w:autoSpaceDE w:val="0"/>
        <w:autoSpaceDN w:val="0"/>
        <w:adjustRightInd w:val="0"/>
        <w:spacing w:after="0" w:line="240" w:lineRule="auto"/>
        <w:rPr>
          <w:rFonts w:cstheme="minorHAnsi"/>
          <w:color w:val="000000"/>
          <w:spacing w:val="-2"/>
          <w:sz w:val="24"/>
          <w:szCs w:val="24"/>
        </w:rPr>
      </w:pPr>
    </w:p>
    <w:p w:rsidR="00393EF9" w:rsidRPr="00E57CB3" w:rsidRDefault="00E57CB3" w:rsidP="00393EF9">
      <w:pPr>
        <w:widowControl w:val="0"/>
        <w:autoSpaceDE w:val="0"/>
        <w:autoSpaceDN w:val="0"/>
        <w:adjustRightInd w:val="0"/>
        <w:spacing w:after="0" w:line="240" w:lineRule="auto"/>
        <w:rPr>
          <w:rFonts w:cstheme="minorHAnsi"/>
          <w:b/>
          <w:spacing w:val="-2"/>
          <w:sz w:val="24"/>
          <w:szCs w:val="24"/>
        </w:rPr>
      </w:pPr>
      <w:proofErr w:type="spellStart"/>
      <w:r w:rsidRPr="00E57CB3">
        <w:rPr>
          <w:rFonts w:cstheme="minorHAnsi"/>
          <w:b/>
          <w:bCs/>
          <w:sz w:val="24"/>
          <w:szCs w:val="24"/>
          <w:highlight w:val="yellow"/>
          <w:lang w:val="en-IN"/>
        </w:rPr>
        <w:t>Sthree</w:t>
      </w:r>
      <w:proofErr w:type="spellEnd"/>
      <w:r w:rsidRPr="00E57CB3">
        <w:rPr>
          <w:rFonts w:cstheme="minorHAnsi"/>
          <w:b/>
          <w:bCs/>
          <w:sz w:val="24"/>
          <w:szCs w:val="24"/>
          <w:highlight w:val="yellow"/>
          <w:lang w:val="en-IN"/>
        </w:rPr>
        <w:t xml:space="preserve"> </w:t>
      </w:r>
      <w:proofErr w:type="spellStart"/>
      <w:r w:rsidRPr="00E57CB3">
        <w:rPr>
          <w:rFonts w:cstheme="minorHAnsi"/>
          <w:b/>
          <w:bCs/>
          <w:sz w:val="24"/>
          <w:szCs w:val="24"/>
          <w:highlight w:val="yellow"/>
          <w:lang w:val="en-IN"/>
        </w:rPr>
        <w:t>ashraya</w:t>
      </w:r>
      <w:proofErr w:type="spellEnd"/>
      <w:r w:rsidRPr="00E57CB3">
        <w:rPr>
          <w:rFonts w:cstheme="minorHAnsi"/>
          <w:b/>
          <w:bCs/>
          <w:sz w:val="24"/>
          <w:szCs w:val="24"/>
          <w:highlight w:val="yellow"/>
          <w:lang w:val="en-IN"/>
        </w:rPr>
        <w:t xml:space="preserve"> </w:t>
      </w:r>
      <w:proofErr w:type="spellStart"/>
      <w:r w:rsidRPr="00E57CB3">
        <w:rPr>
          <w:rFonts w:cstheme="minorHAnsi"/>
          <w:b/>
          <w:bCs/>
          <w:sz w:val="24"/>
          <w:szCs w:val="24"/>
          <w:highlight w:val="yellow"/>
          <w:lang w:val="en-IN"/>
        </w:rPr>
        <w:t>kudumba</w:t>
      </w:r>
      <w:proofErr w:type="spellEnd"/>
      <w:r w:rsidRPr="00E57CB3">
        <w:rPr>
          <w:rFonts w:cstheme="minorHAnsi"/>
          <w:b/>
          <w:bCs/>
          <w:sz w:val="24"/>
          <w:szCs w:val="24"/>
          <w:highlight w:val="yellow"/>
          <w:lang w:val="en-IN"/>
        </w:rPr>
        <w:t xml:space="preserve"> </w:t>
      </w:r>
      <w:proofErr w:type="spellStart"/>
      <w:r w:rsidRPr="00E57CB3">
        <w:rPr>
          <w:rFonts w:cstheme="minorHAnsi"/>
          <w:b/>
          <w:bCs/>
          <w:sz w:val="24"/>
          <w:szCs w:val="24"/>
          <w:highlight w:val="yellow"/>
          <w:lang w:val="en-IN"/>
        </w:rPr>
        <w:t>vikasana</w:t>
      </w:r>
      <w:proofErr w:type="spellEnd"/>
      <w:r w:rsidRPr="00E57CB3">
        <w:rPr>
          <w:rFonts w:cstheme="minorHAnsi"/>
          <w:b/>
          <w:bCs/>
          <w:sz w:val="24"/>
          <w:szCs w:val="24"/>
          <w:highlight w:val="yellow"/>
          <w:lang w:val="en-IN"/>
        </w:rPr>
        <w:t xml:space="preserve"> </w:t>
      </w:r>
      <w:proofErr w:type="spellStart"/>
      <w:r w:rsidRPr="00E57CB3">
        <w:rPr>
          <w:rFonts w:cstheme="minorHAnsi"/>
          <w:b/>
          <w:bCs/>
          <w:sz w:val="24"/>
          <w:szCs w:val="24"/>
          <w:highlight w:val="yellow"/>
          <w:lang w:val="en-IN"/>
        </w:rPr>
        <w:t>sangam</w:t>
      </w:r>
      <w:proofErr w:type="spellEnd"/>
      <w:r>
        <w:rPr>
          <w:rFonts w:cstheme="minorHAnsi"/>
          <w:b/>
          <w:bCs/>
          <w:sz w:val="24"/>
          <w:szCs w:val="24"/>
          <w:highlight w:val="yellow"/>
          <w:lang w:val="en-IN"/>
        </w:rPr>
        <w:t xml:space="preserve"> </w:t>
      </w:r>
      <w:r w:rsidRPr="00E57CB3">
        <w:rPr>
          <w:rFonts w:cstheme="minorHAnsi"/>
          <w:b/>
          <w:bCs/>
          <w:sz w:val="24"/>
          <w:szCs w:val="24"/>
          <w:highlight w:val="yellow"/>
          <w:lang w:val="en-IN"/>
        </w:rPr>
        <w:t>(</w:t>
      </w:r>
      <w:proofErr w:type="spellStart"/>
      <w:r w:rsidR="00393EF9" w:rsidRPr="00E57CB3">
        <w:rPr>
          <w:rFonts w:cstheme="minorHAnsi"/>
          <w:b/>
          <w:bCs/>
          <w:sz w:val="24"/>
          <w:szCs w:val="24"/>
          <w:highlight w:val="yellow"/>
          <w:lang w:val="en-IN"/>
        </w:rPr>
        <w:t>Vanitha</w:t>
      </w:r>
      <w:proofErr w:type="spellEnd"/>
      <w:r w:rsidR="00393EF9" w:rsidRPr="00E57CB3">
        <w:rPr>
          <w:rFonts w:cstheme="minorHAnsi"/>
          <w:b/>
          <w:bCs/>
          <w:sz w:val="24"/>
          <w:szCs w:val="24"/>
          <w:highlight w:val="yellow"/>
          <w:lang w:val="en-IN"/>
        </w:rPr>
        <w:t xml:space="preserve"> Society-Community Based Organization</w:t>
      </w:r>
      <w:r w:rsidRPr="00E57CB3">
        <w:rPr>
          <w:rFonts w:cstheme="minorHAnsi"/>
          <w:b/>
          <w:bCs/>
          <w:sz w:val="24"/>
          <w:szCs w:val="24"/>
          <w:lang w:val="en-IN"/>
        </w:rPr>
        <w:t>)</w:t>
      </w:r>
    </w:p>
    <w:p w:rsidR="00393EF9" w:rsidRPr="00264F2F" w:rsidRDefault="00393EF9" w:rsidP="00393EF9">
      <w:pPr>
        <w:widowControl w:val="0"/>
        <w:autoSpaceDE w:val="0"/>
        <w:autoSpaceDN w:val="0"/>
        <w:adjustRightInd w:val="0"/>
        <w:spacing w:after="0" w:line="240" w:lineRule="auto"/>
        <w:rPr>
          <w:rFonts w:cstheme="minorHAnsi"/>
          <w:color w:val="000000"/>
          <w:spacing w:val="-2"/>
          <w:sz w:val="24"/>
          <w:szCs w:val="24"/>
        </w:rPr>
      </w:pPr>
    </w:p>
    <w:p w:rsidR="008A1230" w:rsidRPr="00264F2F" w:rsidRDefault="008A1230" w:rsidP="00393EF9">
      <w:pPr>
        <w:widowControl w:val="0"/>
        <w:autoSpaceDE w:val="0"/>
        <w:autoSpaceDN w:val="0"/>
        <w:adjustRightInd w:val="0"/>
        <w:spacing w:after="0" w:line="240" w:lineRule="auto"/>
        <w:rPr>
          <w:rFonts w:cstheme="minorHAnsi"/>
          <w:b/>
          <w:color w:val="000000"/>
          <w:spacing w:val="-3"/>
          <w:sz w:val="24"/>
          <w:szCs w:val="24"/>
        </w:rPr>
      </w:pPr>
      <w:r w:rsidRPr="00264F2F">
        <w:rPr>
          <w:rFonts w:cstheme="minorHAnsi"/>
          <w:b/>
          <w:color w:val="000000"/>
          <w:spacing w:val="-3"/>
          <w:sz w:val="24"/>
          <w:szCs w:val="24"/>
        </w:rPr>
        <w:t xml:space="preserve">Introduction </w:t>
      </w:r>
    </w:p>
    <w:p w:rsidR="008A1230" w:rsidRPr="00264F2F" w:rsidRDefault="008A1230" w:rsidP="008A1230">
      <w:pPr>
        <w:widowControl w:val="0"/>
        <w:autoSpaceDE w:val="0"/>
        <w:autoSpaceDN w:val="0"/>
        <w:adjustRightInd w:val="0"/>
        <w:spacing w:after="0" w:line="240" w:lineRule="auto"/>
        <w:ind w:left="1584"/>
        <w:rPr>
          <w:rFonts w:cstheme="minorHAnsi"/>
          <w:color w:val="000000"/>
          <w:spacing w:val="-3"/>
          <w:sz w:val="24"/>
          <w:szCs w:val="24"/>
        </w:rPr>
      </w:pPr>
    </w:p>
    <w:p w:rsidR="008A1230" w:rsidRPr="00264F2F" w:rsidRDefault="008A1230" w:rsidP="00393EF9">
      <w:pPr>
        <w:widowControl w:val="0"/>
        <w:autoSpaceDE w:val="0"/>
        <w:autoSpaceDN w:val="0"/>
        <w:adjustRightInd w:val="0"/>
        <w:spacing w:after="0" w:line="240" w:lineRule="auto"/>
        <w:rPr>
          <w:rFonts w:cstheme="minorHAnsi"/>
          <w:b/>
          <w:color w:val="000000"/>
          <w:spacing w:val="-2"/>
          <w:sz w:val="24"/>
          <w:szCs w:val="24"/>
          <w:u w:val="single"/>
        </w:rPr>
      </w:pPr>
      <w:r w:rsidRPr="00264F2F">
        <w:rPr>
          <w:rFonts w:cstheme="minorHAnsi"/>
          <w:b/>
          <w:color w:val="000000"/>
          <w:spacing w:val="-2"/>
          <w:sz w:val="24"/>
          <w:szCs w:val="24"/>
          <w:u w:val="single"/>
        </w:rPr>
        <w:t xml:space="preserve">Background of Project and </w:t>
      </w:r>
      <w:proofErr w:type="spellStart"/>
      <w:r w:rsidRPr="00264F2F">
        <w:rPr>
          <w:rFonts w:cstheme="minorHAnsi"/>
          <w:b/>
          <w:color w:val="000000"/>
          <w:spacing w:val="-2"/>
          <w:sz w:val="24"/>
          <w:szCs w:val="24"/>
          <w:u w:val="single"/>
        </w:rPr>
        <w:t>Organisation</w:t>
      </w:r>
      <w:proofErr w:type="spellEnd"/>
      <w:r w:rsidRPr="00264F2F">
        <w:rPr>
          <w:rFonts w:cstheme="minorHAnsi"/>
          <w:b/>
          <w:color w:val="000000"/>
          <w:spacing w:val="-2"/>
          <w:sz w:val="24"/>
          <w:szCs w:val="24"/>
          <w:u w:val="single"/>
        </w:rPr>
        <w:t xml:space="preserve"> </w:t>
      </w:r>
    </w:p>
    <w:p w:rsidR="00393EF9" w:rsidRPr="00264F2F" w:rsidRDefault="00393EF9" w:rsidP="00393EF9">
      <w:pPr>
        <w:widowControl w:val="0"/>
        <w:autoSpaceDE w:val="0"/>
        <w:autoSpaceDN w:val="0"/>
        <w:adjustRightInd w:val="0"/>
        <w:spacing w:after="0" w:line="240" w:lineRule="auto"/>
        <w:rPr>
          <w:rFonts w:cstheme="minorHAnsi"/>
          <w:b/>
          <w:color w:val="000000"/>
          <w:spacing w:val="-2"/>
          <w:sz w:val="24"/>
          <w:szCs w:val="24"/>
          <w:u w:val="single"/>
        </w:rPr>
      </w:pPr>
    </w:p>
    <w:p w:rsidR="00393EF9" w:rsidRPr="00264F2F" w:rsidRDefault="00393EF9" w:rsidP="00264F2F">
      <w:pPr>
        <w:jc w:val="both"/>
        <w:rPr>
          <w:rFonts w:cstheme="minorHAnsi"/>
          <w:bCs/>
          <w:sz w:val="24"/>
          <w:szCs w:val="24"/>
          <w:lang w:val="en-IN"/>
        </w:rPr>
      </w:pPr>
      <w:proofErr w:type="spellStart"/>
      <w:r w:rsidRPr="00264F2F">
        <w:rPr>
          <w:rFonts w:cstheme="minorHAnsi"/>
          <w:bCs/>
          <w:sz w:val="24"/>
          <w:szCs w:val="24"/>
          <w:lang w:val="en-IN"/>
        </w:rPr>
        <w:t>Sthree</w:t>
      </w:r>
      <w:proofErr w:type="spellEnd"/>
      <w:r w:rsidRPr="00264F2F">
        <w:rPr>
          <w:rFonts w:cstheme="minorHAnsi"/>
          <w:bCs/>
          <w:sz w:val="24"/>
          <w:szCs w:val="24"/>
          <w:lang w:val="en-IN"/>
        </w:rPr>
        <w:t xml:space="preserve"> </w:t>
      </w:r>
      <w:proofErr w:type="spellStart"/>
      <w:r w:rsidRPr="00264F2F">
        <w:rPr>
          <w:rFonts w:cstheme="minorHAnsi"/>
          <w:bCs/>
          <w:sz w:val="24"/>
          <w:szCs w:val="24"/>
          <w:lang w:val="en-IN"/>
        </w:rPr>
        <w:t>Ashraya</w:t>
      </w:r>
      <w:proofErr w:type="spellEnd"/>
      <w:r w:rsidRPr="00264F2F">
        <w:rPr>
          <w:rFonts w:cstheme="minorHAnsi"/>
          <w:bCs/>
          <w:sz w:val="24"/>
          <w:szCs w:val="24"/>
          <w:lang w:val="en-IN"/>
        </w:rPr>
        <w:t xml:space="preserve"> </w:t>
      </w:r>
      <w:proofErr w:type="spellStart"/>
      <w:r w:rsidRPr="00264F2F">
        <w:rPr>
          <w:rFonts w:cstheme="minorHAnsi"/>
          <w:bCs/>
          <w:sz w:val="24"/>
          <w:szCs w:val="24"/>
          <w:lang w:val="en-IN"/>
        </w:rPr>
        <w:t>Kudumba</w:t>
      </w:r>
      <w:proofErr w:type="spellEnd"/>
      <w:r w:rsidRPr="00264F2F">
        <w:rPr>
          <w:rFonts w:cstheme="minorHAnsi"/>
          <w:bCs/>
          <w:sz w:val="24"/>
          <w:szCs w:val="24"/>
          <w:lang w:val="en-IN"/>
        </w:rPr>
        <w:t xml:space="preserve"> </w:t>
      </w:r>
      <w:proofErr w:type="spellStart"/>
      <w:r w:rsidRPr="00264F2F">
        <w:rPr>
          <w:rFonts w:cstheme="minorHAnsi"/>
          <w:bCs/>
          <w:sz w:val="24"/>
          <w:szCs w:val="24"/>
          <w:lang w:val="en-IN"/>
        </w:rPr>
        <w:t>Vikasana</w:t>
      </w:r>
      <w:proofErr w:type="spellEnd"/>
      <w:r w:rsidRPr="00264F2F">
        <w:rPr>
          <w:rFonts w:cstheme="minorHAnsi"/>
          <w:bCs/>
          <w:sz w:val="24"/>
          <w:szCs w:val="24"/>
          <w:lang w:val="en-IN"/>
        </w:rPr>
        <w:t xml:space="preserve"> </w:t>
      </w:r>
      <w:proofErr w:type="spellStart"/>
      <w:r w:rsidRPr="00264F2F">
        <w:rPr>
          <w:rFonts w:cstheme="minorHAnsi"/>
          <w:bCs/>
          <w:sz w:val="24"/>
          <w:szCs w:val="24"/>
          <w:lang w:val="en-IN"/>
        </w:rPr>
        <w:t>Sangam</w:t>
      </w:r>
      <w:proofErr w:type="spellEnd"/>
      <w:r w:rsidRPr="00264F2F">
        <w:rPr>
          <w:rFonts w:cstheme="minorHAnsi"/>
          <w:bCs/>
          <w:sz w:val="24"/>
          <w:szCs w:val="24"/>
          <w:lang w:val="en-IN"/>
        </w:rPr>
        <w:t xml:space="preserve"> (</w:t>
      </w:r>
      <w:proofErr w:type="spellStart"/>
      <w:r w:rsidRPr="00264F2F">
        <w:rPr>
          <w:rFonts w:cstheme="minorHAnsi"/>
          <w:bCs/>
          <w:sz w:val="24"/>
          <w:szCs w:val="24"/>
          <w:lang w:val="en-IN"/>
        </w:rPr>
        <w:t>Vanitha</w:t>
      </w:r>
      <w:proofErr w:type="spellEnd"/>
      <w:r w:rsidRPr="00264F2F">
        <w:rPr>
          <w:rFonts w:cstheme="minorHAnsi"/>
          <w:bCs/>
          <w:sz w:val="24"/>
          <w:szCs w:val="24"/>
          <w:lang w:val="en-IN"/>
        </w:rPr>
        <w:t xml:space="preserve"> Society-Community Based Organization) as a development society registered under the </w:t>
      </w:r>
      <w:r w:rsidR="00AC703D" w:rsidRPr="00264F2F">
        <w:rPr>
          <w:rFonts w:cstheme="minorHAnsi"/>
          <w:bCs/>
          <w:sz w:val="24"/>
          <w:szCs w:val="24"/>
          <w:lang w:val="en-IN"/>
        </w:rPr>
        <w:t>society’s</w:t>
      </w:r>
      <w:r w:rsidRPr="00264F2F">
        <w:rPr>
          <w:rFonts w:cstheme="minorHAnsi"/>
          <w:bCs/>
          <w:sz w:val="24"/>
          <w:szCs w:val="24"/>
          <w:lang w:val="en-IN"/>
        </w:rPr>
        <w:t xml:space="preserve"> registration Act .It is the continued platform of the sexual health programme implemented by CSRD at Calicut in 1997 whereas the TI intervention started in 2000 by CBO itself and it considered as the first CBO in Kerala. With the tremendous support and effort of the sex workers a new office was setup in their own land at </w:t>
      </w:r>
      <w:proofErr w:type="spellStart"/>
      <w:r w:rsidRPr="00264F2F">
        <w:rPr>
          <w:rFonts w:cstheme="minorHAnsi"/>
          <w:bCs/>
          <w:sz w:val="24"/>
          <w:szCs w:val="24"/>
          <w:lang w:val="en-IN"/>
        </w:rPr>
        <w:t>Santhinagar</w:t>
      </w:r>
      <w:proofErr w:type="spellEnd"/>
      <w:r w:rsidRPr="00264F2F">
        <w:rPr>
          <w:rFonts w:cstheme="minorHAnsi"/>
          <w:bCs/>
          <w:sz w:val="24"/>
          <w:szCs w:val="24"/>
          <w:lang w:val="en-IN"/>
        </w:rPr>
        <w:t xml:space="preserve"> Colony in Calicut district of the Kerala State including 1349 population covering entire Kozhikode. The main objective of the society is the total empowerment of marginalized woman, especially sex workers. The organization works for ensuring human rights and safety of the sex workers like them.</w:t>
      </w:r>
    </w:p>
    <w:p w:rsidR="008A1230" w:rsidRPr="00264F2F" w:rsidRDefault="008A1230" w:rsidP="00393EF9">
      <w:pPr>
        <w:widowControl w:val="0"/>
        <w:autoSpaceDE w:val="0"/>
        <w:autoSpaceDN w:val="0"/>
        <w:adjustRightInd w:val="0"/>
        <w:spacing w:after="0" w:line="240" w:lineRule="auto"/>
        <w:rPr>
          <w:rFonts w:cstheme="minorHAnsi"/>
          <w:color w:val="000000"/>
          <w:spacing w:val="-2"/>
          <w:sz w:val="24"/>
          <w:szCs w:val="24"/>
        </w:rPr>
      </w:pPr>
      <w:r w:rsidRPr="00264F2F">
        <w:rPr>
          <w:rFonts w:cstheme="minorHAnsi"/>
          <w:color w:val="000000"/>
          <w:spacing w:val="-2"/>
          <w:sz w:val="24"/>
          <w:szCs w:val="24"/>
        </w:rPr>
        <w:t xml:space="preserve">Name and address of the </w:t>
      </w:r>
      <w:proofErr w:type="gramStart"/>
      <w:r w:rsidRPr="00264F2F">
        <w:rPr>
          <w:rFonts w:cstheme="minorHAnsi"/>
          <w:color w:val="000000"/>
          <w:spacing w:val="-2"/>
          <w:sz w:val="24"/>
          <w:szCs w:val="24"/>
        </w:rPr>
        <w:t xml:space="preserve">Organization </w:t>
      </w:r>
      <w:r w:rsidR="00393EF9" w:rsidRPr="00264F2F">
        <w:rPr>
          <w:rFonts w:cstheme="minorHAnsi"/>
          <w:color w:val="000000"/>
          <w:spacing w:val="-2"/>
          <w:sz w:val="24"/>
          <w:szCs w:val="24"/>
        </w:rPr>
        <w:t>:</w:t>
      </w:r>
      <w:proofErr w:type="gramEnd"/>
    </w:p>
    <w:p w:rsidR="007316C3" w:rsidRPr="00264F2F" w:rsidRDefault="007316C3" w:rsidP="007316C3">
      <w:pPr>
        <w:widowControl w:val="0"/>
        <w:autoSpaceDE w:val="0"/>
        <w:autoSpaceDN w:val="0"/>
        <w:adjustRightInd w:val="0"/>
        <w:spacing w:after="0" w:line="240" w:lineRule="auto"/>
        <w:ind w:left="3600"/>
        <w:rPr>
          <w:rFonts w:cstheme="minorHAnsi"/>
          <w:color w:val="000000"/>
          <w:spacing w:val="-2"/>
          <w:sz w:val="24"/>
          <w:szCs w:val="24"/>
        </w:rPr>
      </w:pPr>
      <w:r w:rsidRPr="00264F2F">
        <w:rPr>
          <w:rFonts w:cstheme="minorHAnsi"/>
          <w:color w:val="000000"/>
          <w:spacing w:val="-2"/>
          <w:sz w:val="24"/>
          <w:szCs w:val="24"/>
        </w:rPr>
        <w:t>VANITHA SOCIETY</w:t>
      </w:r>
    </w:p>
    <w:p w:rsidR="007316C3" w:rsidRPr="00264F2F" w:rsidRDefault="007316C3" w:rsidP="007316C3">
      <w:pPr>
        <w:widowControl w:val="0"/>
        <w:autoSpaceDE w:val="0"/>
        <w:autoSpaceDN w:val="0"/>
        <w:adjustRightInd w:val="0"/>
        <w:spacing w:after="0" w:line="240" w:lineRule="auto"/>
        <w:ind w:left="3600"/>
        <w:rPr>
          <w:rFonts w:cstheme="minorHAnsi"/>
          <w:color w:val="000000"/>
          <w:spacing w:val="-2"/>
          <w:sz w:val="24"/>
          <w:szCs w:val="24"/>
        </w:rPr>
      </w:pPr>
      <w:r w:rsidRPr="00264F2F">
        <w:rPr>
          <w:rFonts w:cstheme="minorHAnsi"/>
          <w:color w:val="000000"/>
          <w:spacing w:val="-2"/>
          <w:sz w:val="24"/>
          <w:szCs w:val="24"/>
        </w:rPr>
        <w:t>AL-HARSH PLANETVIEW APPARTMENT</w:t>
      </w:r>
    </w:p>
    <w:p w:rsidR="007316C3" w:rsidRPr="00264F2F" w:rsidRDefault="007316C3" w:rsidP="007316C3">
      <w:pPr>
        <w:widowControl w:val="0"/>
        <w:autoSpaceDE w:val="0"/>
        <w:autoSpaceDN w:val="0"/>
        <w:adjustRightInd w:val="0"/>
        <w:spacing w:after="0" w:line="240" w:lineRule="auto"/>
        <w:ind w:left="3600"/>
        <w:rPr>
          <w:rFonts w:cstheme="minorHAnsi"/>
          <w:color w:val="000000"/>
          <w:spacing w:val="-2"/>
          <w:sz w:val="24"/>
          <w:szCs w:val="24"/>
        </w:rPr>
      </w:pPr>
      <w:r w:rsidRPr="00264F2F">
        <w:rPr>
          <w:rFonts w:cstheme="minorHAnsi"/>
          <w:color w:val="000000"/>
          <w:spacing w:val="-2"/>
          <w:sz w:val="24"/>
          <w:szCs w:val="24"/>
        </w:rPr>
        <w:t>2ND FLOOR</w:t>
      </w:r>
    </w:p>
    <w:p w:rsidR="007316C3" w:rsidRPr="00264F2F" w:rsidRDefault="007316C3" w:rsidP="007316C3">
      <w:pPr>
        <w:widowControl w:val="0"/>
        <w:autoSpaceDE w:val="0"/>
        <w:autoSpaceDN w:val="0"/>
        <w:adjustRightInd w:val="0"/>
        <w:spacing w:after="0" w:line="240" w:lineRule="auto"/>
        <w:ind w:left="3600"/>
        <w:rPr>
          <w:rFonts w:cstheme="minorHAnsi"/>
          <w:color w:val="000000"/>
          <w:spacing w:val="-2"/>
          <w:sz w:val="24"/>
          <w:szCs w:val="24"/>
        </w:rPr>
      </w:pPr>
      <w:r w:rsidRPr="00264F2F">
        <w:rPr>
          <w:rFonts w:cstheme="minorHAnsi"/>
          <w:color w:val="000000"/>
          <w:spacing w:val="-2"/>
          <w:sz w:val="24"/>
          <w:szCs w:val="24"/>
        </w:rPr>
        <w:t>NEAR KUNIYIL TEMPLE</w:t>
      </w:r>
    </w:p>
    <w:p w:rsidR="00393EF9" w:rsidRPr="00264F2F" w:rsidRDefault="007316C3" w:rsidP="007316C3">
      <w:pPr>
        <w:widowControl w:val="0"/>
        <w:autoSpaceDE w:val="0"/>
        <w:autoSpaceDN w:val="0"/>
        <w:adjustRightInd w:val="0"/>
        <w:spacing w:after="0" w:line="240" w:lineRule="auto"/>
        <w:ind w:left="3600"/>
        <w:rPr>
          <w:rFonts w:cstheme="minorHAnsi"/>
          <w:color w:val="000000"/>
          <w:spacing w:val="-2"/>
          <w:sz w:val="24"/>
          <w:szCs w:val="24"/>
        </w:rPr>
      </w:pPr>
      <w:r w:rsidRPr="00264F2F">
        <w:rPr>
          <w:rFonts w:cstheme="minorHAnsi"/>
          <w:color w:val="000000"/>
          <w:spacing w:val="-2"/>
          <w:sz w:val="24"/>
          <w:szCs w:val="24"/>
        </w:rPr>
        <w:t>CALICUT</w:t>
      </w:r>
      <w:proofErr w:type="gramStart"/>
      <w:r w:rsidRPr="00264F2F">
        <w:rPr>
          <w:rFonts w:cstheme="minorHAnsi"/>
          <w:color w:val="000000"/>
          <w:spacing w:val="-2"/>
          <w:sz w:val="24"/>
          <w:szCs w:val="24"/>
        </w:rPr>
        <w:t>,  PIN</w:t>
      </w:r>
      <w:proofErr w:type="gramEnd"/>
      <w:r w:rsidRPr="00264F2F">
        <w:rPr>
          <w:rFonts w:cstheme="minorHAnsi"/>
          <w:color w:val="000000"/>
          <w:spacing w:val="-2"/>
          <w:sz w:val="24"/>
          <w:szCs w:val="24"/>
        </w:rPr>
        <w:t xml:space="preserve"> - 673001</w:t>
      </w:r>
    </w:p>
    <w:p w:rsidR="008A1230" w:rsidRPr="00264F2F" w:rsidRDefault="008A1230" w:rsidP="007316C3">
      <w:pPr>
        <w:widowControl w:val="0"/>
        <w:autoSpaceDE w:val="0"/>
        <w:autoSpaceDN w:val="0"/>
        <w:adjustRightInd w:val="0"/>
        <w:spacing w:after="0" w:line="240" w:lineRule="auto"/>
        <w:rPr>
          <w:rFonts w:cstheme="minorHAnsi"/>
          <w:color w:val="000000"/>
          <w:spacing w:val="-1"/>
          <w:sz w:val="24"/>
          <w:szCs w:val="24"/>
        </w:rPr>
      </w:pPr>
      <w:r w:rsidRPr="00264F2F">
        <w:rPr>
          <w:rFonts w:cstheme="minorHAnsi"/>
          <w:color w:val="000000"/>
          <w:spacing w:val="-1"/>
          <w:sz w:val="24"/>
          <w:szCs w:val="24"/>
        </w:rPr>
        <w:t xml:space="preserve">Chief Functionary: </w:t>
      </w:r>
      <w:r w:rsidR="007316C3" w:rsidRPr="00264F2F">
        <w:rPr>
          <w:rFonts w:cstheme="minorHAnsi"/>
          <w:color w:val="000000"/>
          <w:spacing w:val="-1"/>
          <w:sz w:val="24"/>
          <w:szCs w:val="24"/>
        </w:rPr>
        <w:t xml:space="preserve">   </w:t>
      </w:r>
      <w:proofErr w:type="spellStart"/>
      <w:r w:rsidR="007316C3" w:rsidRPr="00264F2F">
        <w:rPr>
          <w:rFonts w:cstheme="minorHAnsi"/>
          <w:sz w:val="24"/>
          <w:szCs w:val="24"/>
        </w:rPr>
        <w:t>Smt.Seenath</w:t>
      </w:r>
      <w:proofErr w:type="spellEnd"/>
    </w:p>
    <w:p w:rsidR="008A1230" w:rsidRPr="00264F2F" w:rsidRDefault="008A1230" w:rsidP="007316C3">
      <w:pPr>
        <w:widowControl w:val="0"/>
        <w:autoSpaceDE w:val="0"/>
        <w:autoSpaceDN w:val="0"/>
        <w:adjustRightInd w:val="0"/>
        <w:spacing w:after="0" w:line="240" w:lineRule="auto"/>
        <w:rPr>
          <w:rFonts w:cstheme="minorHAnsi"/>
          <w:color w:val="000000"/>
          <w:spacing w:val="-3"/>
          <w:sz w:val="24"/>
          <w:szCs w:val="24"/>
        </w:rPr>
      </w:pPr>
      <w:r w:rsidRPr="00264F2F">
        <w:rPr>
          <w:rFonts w:cstheme="minorHAnsi"/>
          <w:color w:val="000000"/>
          <w:spacing w:val="-3"/>
          <w:sz w:val="24"/>
          <w:szCs w:val="24"/>
        </w:rPr>
        <w:t xml:space="preserve">Year of </w:t>
      </w:r>
      <w:proofErr w:type="gramStart"/>
      <w:r w:rsidRPr="00264F2F">
        <w:rPr>
          <w:rFonts w:cstheme="minorHAnsi"/>
          <w:color w:val="000000"/>
          <w:spacing w:val="-3"/>
          <w:sz w:val="24"/>
          <w:szCs w:val="24"/>
        </w:rPr>
        <w:t xml:space="preserve">establishment </w:t>
      </w:r>
      <w:r w:rsidR="007316C3" w:rsidRPr="00264F2F">
        <w:rPr>
          <w:rFonts w:cstheme="minorHAnsi"/>
          <w:color w:val="000000"/>
          <w:spacing w:val="-3"/>
          <w:sz w:val="24"/>
          <w:szCs w:val="24"/>
        </w:rPr>
        <w:t>:</w:t>
      </w:r>
      <w:proofErr w:type="gramEnd"/>
      <w:r w:rsidR="007316C3" w:rsidRPr="00264F2F">
        <w:rPr>
          <w:rFonts w:cstheme="minorHAnsi"/>
          <w:color w:val="000000"/>
          <w:spacing w:val="-3"/>
          <w:sz w:val="24"/>
          <w:szCs w:val="24"/>
        </w:rPr>
        <w:t xml:space="preserve"> 2000</w:t>
      </w:r>
    </w:p>
    <w:p w:rsidR="008A1230" w:rsidRPr="00264F2F" w:rsidRDefault="008A1230" w:rsidP="007316C3">
      <w:pPr>
        <w:widowControl w:val="0"/>
        <w:autoSpaceDE w:val="0"/>
        <w:autoSpaceDN w:val="0"/>
        <w:adjustRightInd w:val="0"/>
        <w:spacing w:after="0" w:line="240" w:lineRule="auto"/>
        <w:rPr>
          <w:rFonts w:cstheme="minorHAnsi"/>
          <w:color w:val="000000"/>
          <w:spacing w:val="-4"/>
          <w:sz w:val="24"/>
          <w:szCs w:val="24"/>
        </w:rPr>
      </w:pPr>
      <w:r w:rsidRPr="00264F2F">
        <w:rPr>
          <w:rFonts w:cstheme="minorHAnsi"/>
          <w:color w:val="000000"/>
          <w:spacing w:val="-4"/>
          <w:sz w:val="24"/>
          <w:szCs w:val="24"/>
        </w:rPr>
        <w:t xml:space="preserve">Year and month of project initiation: </w:t>
      </w:r>
      <w:r w:rsidR="007316C3" w:rsidRPr="00264F2F">
        <w:rPr>
          <w:rFonts w:cstheme="minorHAnsi"/>
          <w:color w:val="000000"/>
          <w:spacing w:val="-4"/>
          <w:sz w:val="24"/>
          <w:szCs w:val="24"/>
        </w:rPr>
        <w:t>2002</w:t>
      </w:r>
    </w:p>
    <w:p w:rsidR="008A1230" w:rsidRPr="00264F2F" w:rsidRDefault="008A1230" w:rsidP="007316C3">
      <w:pPr>
        <w:widowControl w:val="0"/>
        <w:autoSpaceDE w:val="0"/>
        <w:autoSpaceDN w:val="0"/>
        <w:adjustRightInd w:val="0"/>
        <w:spacing w:after="0" w:line="240" w:lineRule="auto"/>
        <w:rPr>
          <w:rFonts w:cstheme="minorHAnsi"/>
          <w:color w:val="000000"/>
          <w:spacing w:val="-4"/>
          <w:sz w:val="24"/>
          <w:szCs w:val="24"/>
        </w:rPr>
      </w:pPr>
      <w:r w:rsidRPr="00264F2F">
        <w:rPr>
          <w:rFonts w:cstheme="minorHAnsi"/>
          <w:color w:val="000000"/>
          <w:spacing w:val="-4"/>
          <w:sz w:val="24"/>
          <w:szCs w:val="24"/>
        </w:rPr>
        <w:t xml:space="preserve">Evaluation </w:t>
      </w:r>
      <w:proofErr w:type="gramStart"/>
      <w:r w:rsidRPr="00264F2F">
        <w:rPr>
          <w:rFonts w:cstheme="minorHAnsi"/>
          <w:color w:val="000000"/>
          <w:spacing w:val="-4"/>
          <w:sz w:val="24"/>
          <w:szCs w:val="24"/>
        </w:rPr>
        <w:t xml:space="preserve">team </w:t>
      </w:r>
      <w:r w:rsidR="007316C3" w:rsidRPr="00264F2F">
        <w:rPr>
          <w:rFonts w:cstheme="minorHAnsi"/>
          <w:color w:val="000000"/>
          <w:spacing w:val="-4"/>
          <w:sz w:val="24"/>
          <w:szCs w:val="24"/>
        </w:rPr>
        <w:t>:</w:t>
      </w:r>
      <w:proofErr w:type="gramEnd"/>
      <w:r w:rsidR="007316C3" w:rsidRPr="00264F2F">
        <w:rPr>
          <w:rFonts w:cstheme="minorHAnsi"/>
          <w:color w:val="000000"/>
          <w:spacing w:val="-4"/>
          <w:sz w:val="24"/>
          <w:szCs w:val="24"/>
        </w:rPr>
        <w:t xml:space="preserve">    </w:t>
      </w:r>
      <w:proofErr w:type="spellStart"/>
      <w:r w:rsidR="007316C3" w:rsidRPr="00264F2F">
        <w:rPr>
          <w:rFonts w:cstheme="minorHAnsi"/>
          <w:color w:val="000000"/>
          <w:spacing w:val="-4"/>
          <w:sz w:val="24"/>
          <w:szCs w:val="24"/>
        </w:rPr>
        <w:t>Helvis</w:t>
      </w:r>
      <w:proofErr w:type="spellEnd"/>
      <w:r w:rsidR="007316C3" w:rsidRPr="00264F2F">
        <w:rPr>
          <w:rFonts w:cstheme="minorHAnsi"/>
          <w:color w:val="000000"/>
          <w:spacing w:val="-4"/>
          <w:sz w:val="24"/>
          <w:szCs w:val="24"/>
        </w:rPr>
        <w:t xml:space="preserve"> </w:t>
      </w:r>
      <w:proofErr w:type="spellStart"/>
      <w:r w:rsidR="007316C3" w:rsidRPr="00264F2F">
        <w:rPr>
          <w:rFonts w:cstheme="minorHAnsi"/>
          <w:color w:val="000000"/>
          <w:spacing w:val="-4"/>
          <w:sz w:val="24"/>
          <w:szCs w:val="24"/>
        </w:rPr>
        <w:t>vazhapully</w:t>
      </w:r>
      <w:proofErr w:type="spellEnd"/>
    </w:p>
    <w:p w:rsidR="007316C3" w:rsidRPr="00264F2F" w:rsidRDefault="007316C3" w:rsidP="007316C3">
      <w:pPr>
        <w:widowControl w:val="0"/>
        <w:autoSpaceDE w:val="0"/>
        <w:autoSpaceDN w:val="0"/>
        <w:adjustRightInd w:val="0"/>
        <w:spacing w:after="0" w:line="240" w:lineRule="auto"/>
        <w:rPr>
          <w:rFonts w:cstheme="minorHAnsi"/>
          <w:color w:val="000000"/>
          <w:spacing w:val="-4"/>
          <w:sz w:val="24"/>
          <w:szCs w:val="24"/>
        </w:rPr>
      </w:pPr>
      <w:r w:rsidRPr="00264F2F">
        <w:rPr>
          <w:rFonts w:cstheme="minorHAnsi"/>
          <w:color w:val="000000"/>
          <w:spacing w:val="-4"/>
          <w:sz w:val="24"/>
          <w:szCs w:val="24"/>
        </w:rPr>
        <w:t xml:space="preserve">                                 </w:t>
      </w:r>
      <w:proofErr w:type="spellStart"/>
      <w:r w:rsidRPr="00264F2F">
        <w:rPr>
          <w:rFonts w:cstheme="minorHAnsi"/>
          <w:color w:val="000000"/>
          <w:spacing w:val="-4"/>
          <w:sz w:val="24"/>
          <w:szCs w:val="24"/>
        </w:rPr>
        <w:t>Liji</w:t>
      </w:r>
      <w:proofErr w:type="spellEnd"/>
      <w:r w:rsidRPr="00264F2F">
        <w:rPr>
          <w:rFonts w:cstheme="minorHAnsi"/>
          <w:color w:val="000000"/>
          <w:spacing w:val="-4"/>
          <w:sz w:val="24"/>
          <w:szCs w:val="24"/>
        </w:rPr>
        <w:t xml:space="preserve"> U</w:t>
      </w:r>
    </w:p>
    <w:p w:rsidR="008A1230" w:rsidRPr="00264F2F" w:rsidRDefault="008A1230" w:rsidP="007316C3">
      <w:pPr>
        <w:widowControl w:val="0"/>
        <w:autoSpaceDE w:val="0"/>
        <w:autoSpaceDN w:val="0"/>
        <w:adjustRightInd w:val="0"/>
        <w:spacing w:after="0" w:line="240" w:lineRule="auto"/>
        <w:rPr>
          <w:rFonts w:cstheme="minorHAnsi"/>
          <w:color w:val="000000"/>
          <w:spacing w:val="-4"/>
          <w:sz w:val="24"/>
          <w:szCs w:val="24"/>
        </w:rPr>
      </w:pPr>
      <w:r w:rsidRPr="00264F2F">
        <w:rPr>
          <w:rFonts w:cstheme="minorHAnsi"/>
          <w:color w:val="000000"/>
          <w:spacing w:val="-4"/>
          <w:sz w:val="24"/>
          <w:szCs w:val="24"/>
        </w:rPr>
        <w:t>Time frame</w:t>
      </w:r>
      <w:r w:rsidR="007316C3" w:rsidRPr="00264F2F">
        <w:rPr>
          <w:rFonts w:cstheme="minorHAnsi"/>
          <w:color w:val="000000"/>
          <w:spacing w:val="-4"/>
          <w:sz w:val="24"/>
          <w:szCs w:val="24"/>
        </w:rPr>
        <w:t>:             08-02-2016</w:t>
      </w:r>
      <w:proofErr w:type="gramStart"/>
      <w:r w:rsidR="007316C3" w:rsidRPr="00264F2F">
        <w:rPr>
          <w:rFonts w:cstheme="minorHAnsi"/>
          <w:color w:val="000000"/>
          <w:spacing w:val="-4"/>
          <w:sz w:val="24"/>
          <w:szCs w:val="24"/>
        </w:rPr>
        <w:t>,  09</w:t>
      </w:r>
      <w:proofErr w:type="gramEnd"/>
      <w:r w:rsidR="007316C3" w:rsidRPr="00264F2F">
        <w:rPr>
          <w:rFonts w:cstheme="minorHAnsi"/>
          <w:color w:val="000000"/>
          <w:spacing w:val="-4"/>
          <w:sz w:val="24"/>
          <w:szCs w:val="24"/>
        </w:rPr>
        <w:t>-02-2016</w:t>
      </w:r>
      <w:r w:rsidRPr="00264F2F">
        <w:rPr>
          <w:rFonts w:cstheme="minorHAnsi"/>
          <w:color w:val="000000"/>
          <w:spacing w:val="-4"/>
          <w:sz w:val="24"/>
          <w:szCs w:val="24"/>
        </w:rPr>
        <w:t xml:space="preserve"> </w:t>
      </w:r>
    </w:p>
    <w:p w:rsidR="008A1230" w:rsidRPr="00264F2F" w:rsidRDefault="008A1230" w:rsidP="008A1230">
      <w:pPr>
        <w:widowControl w:val="0"/>
        <w:autoSpaceDE w:val="0"/>
        <w:autoSpaceDN w:val="0"/>
        <w:adjustRightInd w:val="0"/>
        <w:spacing w:after="0" w:line="240" w:lineRule="auto"/>
        <w:ind w:left="864"/>
        <w:rPr>
          <w:rFonts w:cstheme="minorHAnsi"/>
          <w:color w:val="000000"/>
          <w:spacing w:val="-4"/>
          <w:sz w:val="24"/>
          <w:szCs w:val="24"/>
        </w:rPr>
      </w:pPr>
    </w:p>
    <w:p w:rsidR="008A1230" w:rsidRPr="00264F2F" w:rsidRDefault="008A1230" w:rsidP="007316C3">
      <w:pPr>
        <w:widowControl w:val="0"/>
        <w:autoSpaceDE w:val="0"/>
        <w:autoSpaceDN w:val="0"/>
        <w:adjustRightInd w:val="0"/>
        <w:spacing w:after="0" w:line="240" w:lineRule="auto"/>
        <w:rPr>
          <w:rFonts w:cstheme="minorHAnsi"/>
          <w:color w:val="000000"/>
          <w:spacing w:val="-3"/>
          <w:sz w:val="24"/>
          <w:szCs w:val="24"/>
        </w:rPr>
      </w:pPr>
      <w:r w:rsidRPr="00264F2F">
        <w:rPr>
          <w:rFonts w:cstheme="minorHAnsi"/>
          <w:color w:val="000000"/>
          <w:spacing w:val="-3"/>
          <w:sz w:val="24"/>
          <w:szCs w:val="24"/>
        </w:rPr>
        <w:t xml:space="preserve">Profile of TI </w:t>
      </w:r>
    </w:p>
    <w:p w:rsidR="008A1230" w:rsidRPr="00264F2F" w:rsidRDefault="008A1230" w:rsidP="007316C3">
      <w:pPr>
        <w:widowControl w:val="0"/>
        <w:autoSpaceDE w:val="0"/>
        <w:autoSpaceDN w:val="0"/>
        <w:adjustRightInd w:val="0"/>
        <w:spacing w:after="0" w:line="240" w:lineRule="auto"/>
        <w:rPr>
          <w:rFonts w:cstheme="minorHAnsi"/>
          <w:color w:val="000000"/>
          <w:spacing w:val="-4"/>
          <w:sz w:val="24"/>
          <w:szCs w:val="24"/>
        </w:rPr>
      </w:pPr>
      <w:r w:rsidRPr="00264F2F">
        <w:rPr>
          <w:rFonts w:cstheme="minorHAnsi"/>
          <w:color w:val="000000"/>
          <w:spacing w:val="-4"/>
          <w:sz w:val="24"/>
          <w:szCs w:val="24"/>
        </w:rPr>
        <w:t xml:space="preserve">Target Population Profile: </w:t>
      </w:r>
      <w:r w:rsidR="00BC2237" w:rsidRPr="00264F2F">
        <w:rPr>
          <w:rFonts w:cstheme="minorHAnsi"/>
          <w:color w:val="000000"/>
          <w:spacing w:val="-4"/>
          <w:sz w:val="24"/>
          <w:szCs w:val="24"/>
        </w:rPr>
        <w:t xml:space="preserve">     </w:t>
      </w:r>
      <w:r w:rsidRPr="00264F2F">
        <w:rPr>
          <w:rFonts w:cstheme="minorHAnsi"/>
          <w:color w:val="000000"/>
          <w:spacing w:val="-4"/>
          <w:sz w:val="24"/>
          <w:szCs w:val="24"/>
        </w:rPr>
        <w:t xml:space="preserve">FSW  </w:t>
      </w:r>
    </w:p>
    <w:p w:rsidR="008A1230" w:rsidRPr="00264F2F" w:rsidRDefault="008A1230" w:rsidP="007316C3">
      <w:pPr>
        <w:widowControl w:val="0"/>
        <w:autoSpaceDE w:val="0"/>
        <w:autoSpaceDN w:val="0"/>
        <w:adjustRightInd w:val="0"/>
        <w:spacing w:after="0" w:line="240" w:lineRule="auto"/>
        <w:rPr>
          <w:rFonts w:cstheme="minorHAnsi"/>
          <w:color w:val="000000"/>
          <w:spacing w:val="-5"/>
          <w:sz w:val="24"/>
          <w:szCs w:val="24"/>
        </w:rPr>
      </w:pPr>
      <w:r w:rsidRPr="00264F2F">
        <w:rPr>
          <w:rFonts w:cstheme="minorHAnsi"/>
          <w:color w:val="000000"/>
          <w:spacing w:val="-5"/>
          <w:sz w:val="24"/>
          <w:szCs w:val="24"/>
        </w:rPr>
        <w:t xml:space="preserve">Type of Project: </w:t>
      </w:r>
      <w:r w:rsidR="00BC2237" w:rsidRPr="00264F2F">
        <w:rPr>
          <w:rFonts w:cstheme="minorHAnsi"/>
          <w:color w:val="000000"/>
          <w:spacing w:val="-5"/>
          <w:sz w:val="24"/>
          <w:szCs w:val="24"/>
        </w:rPr>
        <w:t xml:space="preserve">    </w:t>
      </w:r>
      <w:r w:rsidRPr="00264F2F">
        <w:rPr>
          <w:rFonts w:cstheme="minorHAnsi"/>
          <w:color w:val="000000"/>
          <w:spacing w:val="-5"/>
          <w:sz w:val="24"/>
          <w:szCs w:val="24"/>
        </w:rPr>
        <w:t xml:space="preserve"> Core </w:t>
      </w:r>
    </w:p>
    <w:p w:rsidR="00BC2237" w:rsidRPr="00264F2F" w:rsidRDefault="008A1230" w:rsidP="00BC2237">
      <w:pPr>
        <w:widowControl w:val="0"/>
        <w:autoSpaceDE w:val="0"/>
        <w:autoSpaceDN w:val="0"/>
        <w:adjustRightInd w:val="0"/>
        <w:spacing w:after="0" w:line="240" w:lineRule="auto"/>
        <w:rPr>
          <w:rFonts w:cstheme="minorHAnsi"/>
          <w:color w:val="000000"/>
          <w:spacing w:val="-4"/>
          <w:sz w:val="24"/>
          <w:szCs w:val="24"/>
        </w:rPr>
      </w:pPr>
      <w:r w:rsidRPr="00264F2F">
        <w:rPr>
          <w:rFonts w:cstheme="minorHAnsi"/>
          <w:color w:val="000000"/>
          <w:spacing w:val="-4"/>
          <w:sz w:val="24"/>
          <w:szCs w:val="24"/>
        </w:rPr>
        <w:t xml:space="preserve">Size of Target Group(s) </w:t>
      </w:r>
      <w:r w:rsidR="00BC2237" w:rsidRPr="00264F2F">
        <w:rPr>
          <w:rFonts w:cstheme="minorHAnsi"/>
          <w:color w:val="000000"/>
          <w:spacing w:val="-4"/>
          <w:sz w:val="24"/>
          <w:szCs w:val="24"/>
        </w:rPr>
        <w:t xml:space="preserve">      </w:t>
      </w:r>
      <w:r w:rsidR="007316C3" w:rsidRPr="00264F2F">
        <w:rPr>
          <w:rFonts w:cstheme="minorHAnsi"/>
          <w:color w:val="000000"/>
          <w:spacing w:val="-4"/>
          <w:sz w:val="24"/>
          <w:szCs w:val="24"/>
        </w:rPr>
        <w:t xml:space="preserve">1378 </w:t>
      </w:r>
    </w:p>
    <w:p w:rsidR="008A1230" w:rsidRPr="00264F2F" w:rsidRDefault="008A1230" w:rsidP="00BC2237">
      <w:pPr>
        <w:widowControl w:val="0"/>
        <w:autoSpaceDE w:val="0"/>
        <w:autoSpaceDN w:val="0"/>
        <w:adjustRightInd w:val="0"/>
        <w:spacing w:after="0" w:line="240" w:lineRule="auto"/>
        <w:rPr>
          <w:rFonts w:cstheme="minorHAnsi"/>
          <w:color w:val="000000"/>
          <w:spacing w:val="-4"/>
          <w:sz w:val="24"/>
          <w:szCs w:val="24"/>
        </w:rPr>
      </w:pPr>
      <w:r w:rsidRPr="002866AC">
        <w:rPr>
          <w:rFonts w:cstheme="minorHAnsi"/>
          <w:color w:val="000000"/>
          <w:spacing w:val="-4"/>
          <w:sz w:val="24"/>
          <w:szCs w:val="24"/>
        </w:rPr>
        <w:lastRenderedPageBreak/>
        <w:t>Sub-Groups and their Size</w:t>
      </w:r>
      <w:r w:rsidR="002866AC" w:rsidRPr="002866AC">
        <w:rPr>
          <w:rFonts w:cstheme="minorHAnsi"/>
          <w:color w:val="000000"/>
          <w:spacing w:val="-4"/>
          <w:sz w:val="24"/>
          <w:szCs w:val="24"/>
        </w:rPr>
        <w:t>:   House based: 670.  Street based: 708</w:t>
      </w:r>
    </w:p>
    <w:p w:rsidR="008A1230" w:rsidRPr="00264F2F" w:rsidRDefault="008A1230" w:rsidP="00BC2237">
      <w:pPr>
        <w:widowControl w:val="0"/>
        <w:autoSpaceDE w:val="0"/>
        <w:autoSpaceDN w:val="0"/>
        <w:adjustRightInd w:val="0"/>
        <w:spacing w:after="0" w:line="240" w:lineRule="auto"/>
        <w:rPr>
          <w:rFonts w:cstheme="minorHAnsi"/>
          <w:color w:val="000000"/>
          <w:spacing w:val="-4"/>
          <w:sz w:val="24"/>
          <w:szCs w:val="24"/>
        </w:rPr>
      </w:pPr>
      <w:proofErr w:type="gramStart"/>
      <w:r w:rsidRPr="00264F2F">
        <w:rPr>
          <w:rFonts w:cstheme="minorHAnsi"/>
          <w:color w:val="000000"/>
          <w:spacing w:val="-4"/>
          <w:sz w:val="24"/>
          <w:szCs w:val="24"/>
        </w:rPr>
        <w:t>Target Area</w:t>
      </w:r>
      <w:r w:rsidR="00BC2237" w:rsidRPr="00264F2F">
        <w:rPr>
          <w:rFonts w:cstheme="minorHAnsi"/>
          <w:color w:val="000000"/>
          <w:spacing w:val="-4"/>
          <w:sz w:val="24"/>
          <w:szCs w:val="24"/>
        </w:rPr>
        <w:t>:       Kozhikode Corporation and Thamarassery sector.</w:t>
      </w:r>
      <w:proofErr w:type="gramEnd"/>
      <w:r w:rsidR="00BC2237" w:rsidRPr="00264F2F">
        <w:rPr>
          <w:rFonts w:cstheme="minorHAnsi"/>
          <w:color w:val="000000"/>
          <w:spacing w:val="-4"/>
          <w:sz w:val="24"/>
          <w:szCs w:val="24"/>
        </w:rPr>
        <w:t xml:space="preserve"> </w:t>
      </w:r>
      <w:r w:rsidRPr="00264F2F">
        <w:rPr>
          <w:rFonts w:cstheme="minorHAnsi"/>
          <w:color w:val="000000"/>
          <w:spacing w:val="-4"/>
          <w:sz w:val="24"/>
          <w:szCs w:val="24"/>
        </w:rPr>
        <w:t xml:space="preserve"> </w:t>
      </w:r>
    </w:p>
    <w:p w:rsidR="00BC2237" w:rsidRPr="00264F2F" w:rsidRDefault="00BC2237" w:rsidP="00BC2237">
      <w:pPr>
        <w:widowControl w:val="0"/>
        <w:autoSpaceDE w:val="0"/>
        <w:autoSpaceDN w:val="0"/>
        <w:adjustRightInd w:val="0"/>
        <w:spacing w:after="0" w:line="240" w:lineRule="auto"/>
        <w:rPr>
          <w:rFonts w:cstheme="minorHAnsi"/>
          <w:color w:val="000000"/>
          <w:spacing w:val="-4"/>
          <w:sz w:val="24"/>
          <w:szCs w:val="24"/>
        </w:rPr>
      </w:pPr>
    </w:p>
    <w:p w:rsidR="008A1230" w:rsidRPr="00264F2F" w:rsidRDefault="008A1230" w:rsidP="00BC2237">
      <w:pPr>
        <w:widowControl w:val="0"/>
        <w:autoSpaceDE w:val="0"/>
        <w:autoSpaceDN w:val="0"/>
        <w:adjustRightInd w:val="0"/>
        <w:spacing w:after="0" w:line="240" w:lineRule="auto"/>
        <w:rPr>
          <w:rFonts w:cstheme="minorHAnsi"/>
          <w:color w:val="000000"/>
          <w:spacing w:val="-3"/>
          <w:sz w:val="24"/>
          <w:szCs w:val="24"/>
        </w:rPr>
      </w:pPr>
      <w:r w:rsidRPr="00264F2F">
        <w:rPr>
          <w:rFonts w:cstheme="minorHAnsi"/>
          <w:color w:val="000000"/>
          <w:spacing w:val="-3"/>
          <w:sz w:val="24"/>
          <w:szCs w:val="24"/>
        </w:rPr>
        <w:t xml:space="preserve">Key Findings and recommendations on Various Project Components </w:t>
      </w:r>
    </w:p>
    <w:p w:rsidR="008A1230" w:rsidRPr="00264F2F" w:rsidRDefault="008A1230" w:rsidP="00BC2237">
      <w:pPr>
        <w:widowControl w:val="0"/>
        <w:autoSpaceDE w:val="0"/>
        <w:autoSpaceDN w:val="0"/>
        <w:adjustRightInd w:val="0"/>
        <w:spacing w:after="0" w:line="240" w:lineRule="auto"/>
        <w:rPr>
          <w:rFonts w:cstheme="minorHAnsi"/>
          <w:b/>
          <w:color w:val="000000"/>
          <w:spacing w:val="-3"/>
          <w:sz w:val="24"/>
          <w:szCs w:val="24"/>
        </w:rPr>
      </w:pPr>
      <w:r w:rsidRPr="00264F2F">
        <w:rPr>
          <w:rFonts w:cstheme="minorHAnsi"/>
          <w:b/>
          <w:color w:val="000000"/>
          <w:spacing w:val="-3"/>
          <w:sz w:val="24"/>
          <w:szCs w:val="24"/>
        </w:rPr>
        <w:t xml:space="preserve">I. Organizational support to the programme </w:t>
      </w:r>
    </w:p>
    <w:p w:rsidR="00EE6157" w:rsidRPr="00264F2F" w:rsidRDefault="00EE6157" w:rsidP="00BC2237">
      <w:pPr>
        <w:widowControl w:val="0"/>
        <w:autoSpaceDE w:val="0"/>
        <w:autoSpaceDN w:val="0"/>
        <w:adjustRightInd w:val="0"/>
        <w:spacing w:after="0" w:line="240" w:lineRule="auto"/>
        <w:rPr>
          <w:rFonts w:cstheme="minorHAnsi"/>
          <w:color w:val="000000"/>
          <w:spacing w:val="-3"/>
          <w:sz w:val="24"/>
          <w:szCs w:val="24"/>
        </w:rPr>
      </w:pPr>
    </w:p>
    <w:p w:rsidR="00EE6157" w:rsidRPr="00264F2F" w:rsidRDefault="00EE6157" w:rsidP="00EE6157">
      <w:pPr>
        <w:tabs>
          <w:tab w:val="left" w:pos="0"/>
        </w:tabs>
        <w:spacing w:after="0"/>
        <w:jc w:val="both"/>
        <w:rPr>
          <w:rFonts w:cstheme="minorHAnsi"/>
          <w:sz w:val="24"/>
          <w:szCs w:val="24"/>
        </w:rPr>
      </w:pPr>
      <w:r w:rsidRPr="00264F2F">
        <w:rPr>
          <w:rFonts w:cstheme="minorHAnsi"/>
          <w:sz w:val="24"/>
          <w:szCs w:val="24"/>
        </w:rPr>
        <w:t xml:space="preserve">The presence of CBO is inevitable in all activities of the TI and other programs. P D’ s presence in the appointment of the Staff, contracting or routing the funds from KSACS, and Project Director’s attendance not only in monthly review meeting of the TI also in all kind of project activities including crisis management. During the commencement of CBO led ICTC and </w:t>
      </w:r>
      <w:proofErr w:type="spellStart"/>
      <w:r w:rsidRPr="00264F2F">
        <w:rPr>
          <w:rFonts w:cstheme="minorHAnsi"/>
          <w:sz w:val="24"/>
          <w:szCs w:val="24"/>
        </w:rPr>
        <w:t>Ujawla</w:t>
      </w:r>
      <w:proofErr w:type="spellEnd"/>
      <w:r w:rsidRPr="00264F2F">
        <w:rPr>
          <w:rFonts w:cstheme="minorHAnsi"/>
          <w:sz w:val="24"/>
          <w:szCs w:val="24"/>
        </w:rPr>
        <w:t xml:space="preserve">, the  CBO was recruited enough staff for handling all these programs, so that they provides all kind of support to the concerned staff to perform optimum. PD and other four governing body members are also part of FSW-TI as they are holding different kind of positions in TI.  </w:t>
      </w:r>
    </w:p>
    <w:p w:rsidR="008A1230" w:rsidRPr="00264F2F" w:rsidRDefault="008A1230" w:rsidP="00EE6157">
      <w:pPr>
        <w:widowControl w:val="0"/>
        <w:autoSpaceDE w:val="0"/>
        <w:autoSpaceDN w:val="0"/>
        <w:adjustRightInd w:val="0"/>
        <w:spacing w:after="0" w:line="240" w:lineRule="auto"/>
        <w:jc w:val="both"/>
        <w:rPr>
          <w:rFonts w:cstheme="minorHAnsi"/>
          <w:color w:val="000000"/>
          <w:spacing w:val="-2"/>
          <w:sz w:val="24"/>
          <w:szCs w:val="24"/>
        </w:rPr>
      </w:pPr>
    </w:p>
    <w:p w:rsidR="008A1230" w:rsidRPr="00264F2F" w:rsidRDefault="008A1230" w:rsidP="006C0088">
      <w:pPr>
        <w:widowControl w:val="0"/>
        <w:autoSpaceDE w:val="0"/>
        <w:autoSpaceDN w:val="0"/>
        <w:adjustRightInd w:val="0"/>
        <w:spacing w:after="0" w:line="240" w:lineRule="auto"/>
        <w:rPr>
          <w:rFonts w:cstheme="minorHAnsi"/>
          <w:b/>
          <w:color w:val="000000"/>
          <w:spacing w:val="-3"/>
          <w:sz w:val="24"/>
          <w:szCs w:val="24"/>
          <w:u w:val="single"/>
        </w:rPr>
      </w:pPr>
      <w:r w:rsidRPr="00264F2F">
        <w:rPr>
          <w:rFonts w:cstheme="minorHAnsi"/>
          <w:b/>
          <w:color w:val="000000"/>
          <w:spacing w:val="-3"/>
          <w:sz w:val="24"/>
          <w:szCs w:val="24"/>
          <w:u w:val="single"/>
        </w:rPr>
        <w:t xml:space="preserve">II. Organizational Capacity </w:t>
      </w:r>
    </w:p>
    <w:p w:rsidR="006C0088" w:rsidRPr="00264F2F" w:rsidRDefault="008A1230" w:rsidP="006C0088">
      <w:pPr>
        <w:widowControl w:val="0"/>
        <w:tabs>
          <w:tab w:val="left" w:pos="1584"/>
        </w:tabs>
        <w:autoSpaceDE w:val="0"/>
        <w:autoSpaceDN w:val="0"/>
        <w:adjustRightInd w:val="0"/>
        <w:spacing w:after="0" w:line="240" w:lineRule="auto"/>
        <w:jc w:val="both"/>
        <w:rPr>
          <w:rFonts w:cstheme="minorHAnsi"/>
          <w:b/>
          <w:color w:val="000000"/>
          <w:spacing w:val="-3"/>
          <w:sz w:val="24"/>
          <w:szCs w:val="24"/>
        </w:rPr>
      </w:pPr>
      <w:r w:rsidRPr="00264F2F">
        <w:rPr>
          <w:rFonts w:cstheme="minorHAnsi"/>
          <w:b/>
          <w:color w:val="000000"/>
          <w:spacing w:val="-3"/>
          <w:sz w:val="24"/>
          <w:szCs w:val="24"/>
        </w:rPr>
        <w:t xml:space="preserve">1.  Human resources: </w:t>
      </w:r>
    </w:p>
    <w:p w:rsidR="004D7D9C" w:rsidRPr="00264F2F" w:rsidRDefault="004D7D9C" w:rsidP="00264F2F">
      <w:pPr>
        <w:tabs>
          <w:tab w:val="left" w:pos="0"/>
        </w:tabs>
        <w:spacing w:after="0" w:line="360" w:lineRule="auto"/>
        <w:ind w:right="6"/>
        <w:jc w:val="both"/>
        <w:rPr>
          <w:rFonts w:cstheme="minorHAnsi"/>
          <w:sz w:val="24"/>
          <w:szCs w:val="24"/>
        </w:rPr>
      </w:pPr>
      <w:r w:rsidRPr="00264F2F">
        <w:rPr>
          <w:rFonts w:cstheme="minorHAnsi"/>
          <w:sz w:val="24"/>
          <w:szCs w:val="24"/>
        </w:rPr>
        <w:t>The human resources of CBO (</w:t>
      </w:r>
      <w:proofErr w:type="spellStart"/>
      <w:r w:rsidRPr="00264F2F">
        <w:rPr>
          <w:rFonts w:cstheme="minorHAnsi"/>
          <w:sz w:val="24"/>
          <w:szCs w:val="24"/>
        </w:rPr>
        <w:t>Vanitha</w:t>
      </w:r>
      <w:proofErr w:type="spellEnd"/>
      <w:r w:rsidRPr="00264F2F">
        <w:rPr>
          <w:rFonts w:cstheme="minorHAnsi"/>
          <w:sz w:val="24"/>
          <w:szCs w:val="24"/>
        </w:rPr>
        <w:t xml:space="preserve"> Society) consist of the Staff of TIs, Program Manager and the Staff of the various programs, FSW TI program and the Staff of the ICTC program in </w:t>
      </w:r>
      <w:proofErr w:type="spellStart"/>
      <w:r w:rsidRPr="00264F2F">
        <w:rPr>
          <w:rFonts w:cstheme="minorHAnsi"/>
          <w:sz w:val="24"/>
          <w:szCs w:val="24"/>
        </w:rPr>
        <w:t>Govt</w:t>
      </w:r>
      <w:proofErr w:type="spellEnd"/>
      <w:r w:rsidRPr="00264F2F">
        <w:rPr>
          <w:rFonts w:cstheme="minorHAnsi"/>
          <w:sz w:val="24"/>
          <w:szCs w:val="24"/>
        </w:rPr>
        <w:t>: Hospital, Beach. The Program FSW TI reports periodically by print and voice to the P D of CBO. The organization is committed to implement the projects, and it has given sufficient authority to the Project manager to initiate necessary action for the achievement of the target of the TI project and to the counselor of ICTC.</w:t>
      </w:r>
    </w:p>
    <w:p w:rsidR="004D7D9C" w:rsidRPr="00264F2F" w:rsidRDefault="004D7D9C" w:rsidP="004D7D9C">
      <w:pPr>
        <w:tabs>
          <w:tab w:val="left" w:pos="0"/>
        </w:tabs>
        <w:spacing w:line="240" w:lineRule="auto"/>
        <w:ind w:right="720"/>
        <w:jc w:val="both"/>
        <w:rPr>
          <w:rFonts w:cstheme="minorHAnsi"/>
          <w:sz w:val="24"/>
          <w:szCs w:val="24"/>
        </w:rPr>
      </w:pPr>
      <w:r w:rsidRPr="00264F2F">
        <w:rPr>
          <w:rFonts w:cstheme="minorHAnsi"/>
          <w:sz w:val="24"/>
          <w:szCs w:val="24"/>
        </w:rPr>
        <w:t>The FSW TI project</w:t>
      </w:r>
    </w:p>
    <w:p w:rsidR="004D7D9C" w:rsidRPr="00264F2F" w:rsidRDefault="004D7D9C" w:rsidP="004D7D9C">
      <w:pPr>
        <w:tabs>
          <w:tab w:val="left" w:pos="0"/>
        </w:tabs>
        <w:spacing w:line="240" w:lineRule="auto"/>
        <w:ind w:left="2880" w:right="720"/>
        <w:jc w:val="both"/>
        <w:rPr>
          <w:rFonts w:cstheme="minorHAnsi"/>
          <w:sz w:val="24"/>
          <w:szCs w:val="24"/>
        </w:rPr>
      </w:pPr>
      <w:r w:rsidRPr="00264F2F">
        <w:rPr>
          <w:rFonts w:cstheme="minorHAnsi"/>
          <w:sz w:val="24"/>
          <w:szCs w:val="24"/>
        </w:rPr>
        <w:t>Project Manager- 1 (Currently vacant)</w:t>
      </w:r>
    </w:p>
    <w:p w:rsidR="004D7D9C" w:rsidRPr="00264F2F" w:rsidRDefault="004D7D9C" w:rsidP="004D7D9C">
      <w:pPr>
        <w:tabs>
          <w:tab w:val="left" w:pos="0"/>
        </w:tabs>
        <w:spacing w:line="240" w:lineRule="auto"/>
        <w:ind w:left="2880" w:right="720"/>
        <w:jc w:val="both"/>
        <w:rPr>
          <w:rFonts w:cstheme="minorHAnsi"/>
          <w:sz w:val="24"/>
          <w:szCs w:val="24"/>
        </w:rPr>
      </w:pPr>
      <w:proofErr w:type="spellStart"/>
      <w:r w:rsidRPr="00264F2F">
        <w:rPr>
          <w:rFonts w:cstheme="minorHAnsi"/>
          <w:sz w:val="24"/>
          <w:szCs w:val="24"/>
        </w:rPr>
        <w:t>Counsellor</w:t>
      </w:r>
      <w:proofErr w:type="spellEnd"/>
      <w:r w:rsidRPr="00264F2F">
        <w:rPr>
          <w:rFonts w:cstheme="minorHAnsi"/>
          <w:sz w:val="24"/>
          <w:szCs w:val="24"/>
        </w:rPr>
        <w:t xml:space="preserve"> - 1 </w:t>
      </w:r>
    </w:p>
    <w:p w:rsidR="004D7D9C" w:rsidRPr="00264F2F" w:rsidRDefault="004D7D9C" w:rsidP="004D7D9C">
      <w:pPr>
        <w:tabs>
          <w:tab w:val="left" w:pos="0"/>
        </w:tabs>
        <w:spacing w:line="240" w:lineRule="auto"/>
        <w:ind w:left="2880" w:right="720"/>
        <w:jc w:val="both"/>
        <w:rPr>
          <w:rFonts w:cstheme="minorHAnsi"/>
          <w:sz w:val="24"/>
          <w:szCs w:val="24"/>
        </w:rPr>
      </w:pPr>
      <w:r w:rsidRPr="00264F2F">
        <w:rPr>
          <w:rFonts w:cstheme="minorHAnsi"/>
          <w:sz w:val="24"/>
          <w:szCs w:val="24"/>
        </w:rPr>
        <w:t>M&amp;E Officer cum Accountant – 1</w:t>
      </w:r>
    </w:p>
    <w:p w:rsidR="004D7D9C" w:rsidRPr="00264F2F" w:rsidRDefault="004D7D9C" w:rsidP="004D7D9C">
      <w:pPr>
        <w:tabs>
          <w:tab w:val="left" w:pos="0"/>
        </w:tabs>
        <w:spacing w:line="240" w:lineRule="auto"/>
        <w:ind w:left="2880" w:right="720"/>
        <w:jc w:val="both"/>
        <w:rPr>
          <w:rFonts w:cstheme="minorHAnsi"/>
          <w:sz w:val="24"/>
          <w:szCs w:val="24"/>
        </w:rPr>
      </w:pPr>
      <w:r w:rsidRPr="00264F2F">
        <w:rPr>
          <w:rFonts w:cstheme="minorHAnsi"/>
          <w:sz w:val="24"/>
          <w:szCs w:val="24"/>
        </w:rPr>
        <w:t xml:space="preserve">Outreach Workers -4 </w:t>
      </w:r>
      <w:r w:rsidR="00DE48C4">
        <w:rPr>
          <w:rFonts w:cstheme="minorHAnsi"/>
          <w:sz w:val="24"/>
          <w:szCs w:val="24"/>
        </w:rPr>
        <w:t xml:space="preserve">(1 </w:t>
      </w:r>
      <w:r w:rsidR="00007782">
        <w:rPr>
          <w:rFonts w:cstheme="minorHAnsi"/>
          <w:sz w:val="24"/>
          <w:szCs w:val="24"/>
        </w:rPr>
        <w:t xml:space="preserve">ORW </w:t>
      </w:r>
      <w:r w:rsidR="00DE48C4">
        <w:rPr>
          <w:rFonts w:cstheme="minorHAnsi"/>
          <w:sz w:val="24"/>
          <w:szCs w:val="24"/>
        </w:rPr>
        <w:t>position vacant</w:t>
      </w:r>
      <w:r w:rsidR="00007782">
        <w:rPr>
          <w:rFonts w:cstheme="minorHAnsi"/>
          <w:sz w:val="24"/>
          <w:szCs w:val="24"/>
        </w:rPr>
        <w:t>)</w:t>
      </w:r>
    </w:p>
    <w:p w:rsidR="004D7D9C" w:rsidRPr="00264F2F" w:rsidRDefault="004D7D9C" w:rsidP="004D7D9C">
      <w:pPr>
        <w:tabs>
          <w:tab w:val="left" w:pos="0"/>
        </w:tabs>
        <w:spacing w:line="240" w:lineRule="auto"/>
        <w:ind w:left="2880" w:right="720"/>
        <w:jc w:val="both"/>
        <w:rPr>
          <w:rFonts w:cstheme="minorHAnsi"/>
          <w:sz w:val="24"/>
          <w:szCs w:val="24"/>
        </w:rPr>
      </w:pPr>
      <w:r w:rsidRPr="00264F2F">
        <w:rPr>
          <w:rFonts w:cstheme="minorHAnsi"/>
          <w:sz w:val="24"/>
          <w:szCs w:val="24"/>
        </w:rPr>
        <w:t>Peer Educators</w:t>
      </w:r>
      <w:r w:rsidR="00264F2F" w:rsidRPr="00264F2F">
        <w:rPr>
          <w:rFonts w:cstheme="minorHAnsi"/>
          <w:sz w:val="24"/>
          <w:szCs w:val="24"/>
        </w:rPr>
        <w:t xml:space="preserve"> 12 </w:t>
      </w:r>
      <w:proofErr w:type="gramStart"/>
      <w:r w:rsidR="00264F2F" w:rsidRPr="00264F2F">
        <w:rPr>
          <w:rFonts w:cstheme="minorHAnsi"/>
          <w:sz w:val="24"/>
          <w:szCs w:val="24"/>
        </w:rPr>
        <w:t>(</w:t>
      </w:r>
      <w:r w:rsidR="00DE48C4">
        <w:rPr>
          <w:rFonts w:cstheme="minorHAnsi"/>
          <w:sz w:val="24"/>
          <w:szCs w:val="24"/>
        </w:rPr>
        <w:t xml:space="preserve"> 22</w:t>
      </w:r>
      <w:proofErr w:type="gramEnd"/>
      <w:r w:rsidR="00DE48C4">
        <w:rPr>
          <w:rFonts w:cstheme="minorHAnsi"/>
          <w:sz w:val="24"/>
          <w:szCs w:val="24"/>
        </w:rPr>
        <w:t xml:space="preserve"> allotted and </w:t>
      </w:r>
      <w:r w:rsidR="00264F2F" w:rsidRPr="00264F2F">
        <w:rPr>
          <w:rFonts w:cstheme="minorHAnsi"/>
          <w:sz w:val="24"/>
          <w:szCs w:val="24"/>
        </w:rPr>
        <w:t>10 PE position vacant)</w:t>
      </w:r>
      <w:r w:rsidRPr="00264F2F">
        <w:rPr>
          <w:rFonts w:cstheme="minorHAnsi"/>
          <w:color w:val="000000"/>
          <w:spacing w:val="-5"/>
          <w:sz w:val="24"/>
          <w:szCs w:val="24"/>
        </w:rPr>
        <w:t xml:space="preserve"> </w:t>
      </w:r>
    </w:p>
    <w:p w:rsidR="008A1230" w:rsidRPr="00264F2F" w:rsidRDefault="008A1230" w:rsidP="004D7D9C">
      <w:pPr>
        <w:widowControl w:val="0"/>
        <w:tabs>
          <w:tab w:val="left" w:pos="1584"/>
        </w:tabs>
        <w:autoSpaceDE w:val="0"/>
        <w:autoSpaceDN w:val="0"/>
        <w:adjustRightInd w:val="0"/>
        <w:spacing w:after="0" w:line="240" w:lineRule="auto"/>
        <w:jc w:val="both"/>
        <w:rPr>
          <w:rFonts w:cstheme="minorHAnsi"/>
          <w:b/>
          <w:color w:val="000000"/>
          <w:spacing w:val="-4"/>
          <w:sz w:val="24"/>
          <w:szCs w:val="24"/>
        </w:rPr>
      </w:pPr>
      <w:r w:rsidRPr="00264F2F">
        <w:rPr>
          <w:rFonts w:cstheme="minorHAnsi"/>
          <w:b/>
          <w:color w:val="000000"/>
          <w:spacing w:val="-4"/>
          <w:sz w:val="24"/>
          <w:szCs w:val="24"/>
        </w:rPr>
        <w:t xml:space="preserve">2.  Capacity building: </w:t>
      </w:r>
      <w:r w:rsidR="004D7D9C" w:rsidRPr="00264F2F">
        <w:rPr>
          <w:rFonts w:cstheme="minorHAnsi"/>
          <w:b/>
          <w:color w:val="000000"/>
          <w:spacing w:val="-4"/>
          <w:sz w:val="24"/>
          <w:szCs w:val="24"/>
        </w:rPr>
        <w:t xml:space="preserve"> </w:t>
      </w:r>
    </w:p>
    <w:p w:rsidR="007B1EB0" w:rsidRPr="00264F2F" w:rsidRDefault="007B1EB0" w:rsidP="00911F15">
      <w:pPr>
        <w:tabs>
          <w:tab w:val="left" w:pos="0"/>
        </w:tabs>
        <w:spacing w:line="360" w:lineRule="auto"/>
        <w:ind w:right="6"/>
        <w:jc w:val="both"/>
        <w:rPr>
          <w:rFonts w:cstheme="minorHAnsi"/>
          <w:sz w:val="24"/>
          <w:szCs w:val="24"/>
        </w:rPr>
      </w:pPr>
      <w:r w:rsidRPr="00264F2F">
        <w:rPr>
          <w:rFonts w:cstheme="minorHAnsi"/>
          <w:sz w:val="24"/>
          <w:szCs w:val="24"/>
        </w:rPr>
        <w:t xml:space="preserve">The CBO led TI has conducted in house induction training for the new staffs. Most of the staff and few PEs trained STRC/KSACS trainings on TI project related topics. The Counselor trained in CBO managers training conducted by VHS (Social protection its importance in TI </w:t>
      </w:r>
      <w:r w:rsidR="00911F15" w:rsidRPr="00264F2F">
        <w:rPr>
          <w:rFonts w:cstheme="minorHAnsi"/>
          <w:sz w:val="24"/>
          <w:szCs w:val="24"/>
        </w:rPr>
        <w:t>setting)</w:t>
      </w:r>
      <w:r w:rsidRPr="00264F2F">
        <w:rPr>
          <w:rFonts w:cstheme="minorHAnsi"/>
          <w:sz w:val="24"/>
          <w:szCs w:val="24"/>
        </w:rPr>
        <w:t xml:space="preserve"> and all ORWs were received trainings from KSAPS, STRC, and TSU on project components.</w:t>
      </w:r>
      <w:r w:rsidR="00911F15" w:rsidRPr="00264F2F">
        <w:rPr>
          <w:rFonts w:cstheme="minorHAnsi"/>
          <w:sz w:val="24"/>
          <w:szCs w:val="24"/>
        </w:rPr>
        <w:t xml:space="preserve"> Staff team </w:t>
      </w:r>
      <w:r w:rsidR="00911F15" w:rsidRPr="00264F2F">
        <w:rPr>
          <w:rFonts w:cstheme="minorHAnsi"/>
          <w:sz w:val="24"/>
          <w:szCs w:val="24"/>
        </w:rPr>
        <w:lastRenderedPageBreak/>
        <w:t>need to put effort to familiarize OG and project proposal. The conceptual clarity of PEs should be improved by using hands-on training</w:t>
      </w:r>
    </w:p>
    <w:p w:rsidR="007B1EB0" w:rsidRPr="00264F2F" w:rsidRDefault="008A1230" w:rsidP="007B1EB0">
      <w:pPr>
        <w:widowControl w:val="0"/>
        <w:autoSpaceDE w:val="0"/>
        <w:autoSpaceDN w:val="0"/>
        <w:adjustRightInd w:val="0"/>
        <w:spacing w:after="0" w:line="240" w:lineRule="auto"/>
        <w:jc w:val="both"/>
        <w:rPr>
          <w:rFonts w:cstheme="minorHAnsi"/>
          <w:b/>
          <w:color w:val="000000"/>
          <w:spacing w:val="-3"/>
          <w:sz w:val="24"/>
          <w:szCs w:val="24"/>
        </w:rPr>
      </w:pPr>
      <w:r w:rsidRPr="00264F2F">
        <w:rPr>
          <w:rFonts w:cstheme="minorHAnsi"/>
          <w:b/>
          <w:color w:val="000000"/>
          <w:spacing w:val="-3"/>
          <w:sz w:val="24"/>
          <w:szCs w:val="24"/>
        </w:rPr>
        <w:t>3.  Infrastructure of the organization</w:t>
      </w:r>
    </w:p>
    <w:p w:rsidR="00911F15" w:rsidRPr="00264F2F" w:rsidRDefault="00AC703D" w:rsidP="00911F15">
      <w:pPr>
        <w:tabs>
          <w:tab w:val="left" w:pos="0"/>
        </w:tabs>
        <w:ind w:right="4"/>
        <w:jc w:val="both"/>
        <w:rPr>
          <w:rFonts w:cstheme="minorHAnsi"/>
          <w:sz w:val="24"/>
          <w:szCs w:val="24"/>
        </w:rPr>
      </w:pPr>
      <w:r w:rsidRPr="00264F2F">
        <w:rPr>
          <w:rFonts w:cstheme="minorHAnsi"/>
          <w:sz w:val="24"/>
          <w:szCs w:val="24"/>
        </w:rPr>
        <w:t xml:space="preserve">The </w:t>
      </w:r>
      <w:proofErr w:type="spellStart"/>
      <w:r w:rsidRPr="00264F2F">
        <w:rPr>
          <w:rFonts w:cstheme="minorHAnsi"/>
          <w:sz w:val="24"/>
          <w:szCs w:val="24"/>
        </w:rPr>
        <w:t>Vanitha</w:t>
      </w:r>
      <w:proofErr w:type="spellEnd"/>
      <w:r w:rsidRPr="00264F2F">
        <w:rPr>
          <w:rFonts w:cstheme="minorHAnsi"/>
          <w:sz w:val="24"/>
          <w:szCs w:val="24"/>
        </w:rPr>
        <w:t xml:space="preserve"> Society has the necessary infrastructure to support its programs in Kozhikode district. The TI project has sufficient infrastructure for office and administration but space for DIC is not provides enough space for resting or recreation. It must be improved if DIC sustains along with the office. But TI provides privacy and instrumental for STI clinic as well.  TI office found easy accessible to the community.  </w:t>
      </w:r>
    </w:p>
    <w:p w:rsidR="004E3C39" w:rsidRPr="00264F2F" w:rsidRDefault="008A1230" w:rsidP="00911F15">
      <w:pPr>
        <w:tabs>
          <w:tab w:val="left" w:pos="0"/>
        </w:tabs>
        <w:ind w:right="4"/>
        <w:jc w:val="both"/>
        <w:rPr>
          <w:rFonts w:cstheme="minorHAnsi"/>
          <w:b/>
          <w:color w:val="000000"/>
          <w:spacing w:val="-3"/>
          <w:sz w:val="24"/>
          <w:szCs w:val="24"/>
        </w:rPr>
      </w:pPr>
      <w:r w:rsidRPr="00264F2F">
        <w:rPr>
          <w:rFonts w:cstheme="minorHAnsi"/>
          <w:b/>
          <w:color w:val="000000"/>
          <w:spacing w:val="-3"/>
          <w:sz w:val="24"/>
          <w:szCs w:val="24"/>
        </w:rPr>
        <w:t xml:space="preserve">4.  Documentation and Reporting: </w:t>
      </w:r>
      <w:r w:rsidR="00911F15" w:rsidRPr="00264F2F">
        <w:rPr>
          <w:rFonts w:cstheme="minorHAnsi"/>
          <w:b/>
          <w:color w:val="000000"/>
          <w:spacing w:val="-3"/>
          <w:sz w:val="24"/>
          <w:szCs w:val="24"/>
        </w:rPr>
        <w:t xml:space="preserve"> </w:t>
      </w:r>
    </w:p>
    <w:p w:rsidR="00911F15" w:rsidRPr="00264F2F" w:rsidRDefault="00911F15" w:rsidP="00911F15">
      <w:pPr>
        <w:spacing w:after="120"/>
        <w:jc w:val="both"/>
        <w:rPr>
          <w:rFonts w:cstheme="minorHAnsi"/>
          <w:sz w:val="24"/>
          <w:szCs w:val="24"/>
        </w:rPr>
      </w:pPr>
      <w:r w:rsidRPr="00264F2F">
        <w:rPr>
          <w:rFonts w:cstheme="minorHAnsi"/>
          <w:sz w:val="24"/>
          <w:szCs w:val="24"/>
        </w:rPr>
        <w:t xml:space="preserve">The FSW –TI project is maintaining reports and documents as per the NACO guidelines. The project maintained master register/ line listing as both soft copy and hard copy. PEs format Form B is maintained by the PE s partly </w:t>
      </w:r>
      <w:r w:rsidR="00452F31" w:rsidRPr="00264F2F">
        <w:rPr>
          <w:rFonts w:cstheme="minorHAnsi"/>
          <w:sz w:val="24"/>
          <w:szCs w:val="24"/>
        </w:rPr>
        <w:t xml:space="preserve">only </w:t>
      </w:r>
      <w:r w:rsidRPr="00264F2F">
        <w:rPr>
          <w:rFonts w:cstheme="minorHAnsi"/>
          <w:sz w:val="24"/>
          <w:szCs w:val="24"/>
        </w:rPr>
        <w:t>but corrections with the help of ORWs. During the visit observed that ORWs are very familiar with B-form but that must be improved among PE s. Monthly outreach plan and weekly plan is maintained properly but need qualitative improvement. Daily dairy is maintained by all staff with minimum details. Monthly and weekly meeting minutes are maintained properly. Project director is attended every weekly/monthly meetings. The monthly reporting like SIMS and SOE is submitted by MEA within the time line suggested by the KSACS.</w:t>
      </w:r>
    </w:p>
    <w:p w:rsidR="008A1230" w:rsidRPr="00264F2F" w:rsidRDefault="008A1230" w:rsidP="00452F31">
      <w:pPr>
        <w:widowControl w:val="0"/>
        <w:autoSpaceDE w:val="0"/>
        <w:autoSpaceDN w:val="0"/>
        <w:adjustRightInd w:val="0"/>
        <w:spacing w:before="77" w:after="0" w:line="560" w:lineRule="exact"/>
        <w:ind w:right="-90"/>
        <w:jc w:val="both"/>
        <w:rPr>
          <w:rFonts w:cstheme="minorHAnsi"/>
          <w:b/>
          <w:color w:val="000000"/>
          <w:spacing w:val="-3"/>
          <w:sz w:val="24"/>
          <w:szCs w:val="24"/>
          <w:u w:val="single"/>
        </w:rPr>
      </w:pPr>
      <w:proofErr w:type="spellStart"/>
      <w:r w:rsidRPr="00264F2F">
        <w:rPr>
          <w:rFonts w:cstheme="minorHAnsi"/>
          <w:b/>
          <w:color w:val="000000"/>
          <w:spacing w:val="-3"/>
          <w:sz w:val="24"/>
          <w:szCs w:val="24"/>
          <w:u w:val="single"/>
        </w:rPr>
        <w:t>III.</w:t>
      </w:r>
      <w:r w:rsidR="00672D42" w:rsidRPr="00264F2F">
        <w:rPr>
          <w:rFonts w:cstheme="minorHAnsi"/>
          <w:b/>
          <w:color w:val="000000"/>
          <w:spacing w:val="-3"/>
          <w:sz w:val="24"/>
          <w:szCs w:val="24"/>
          <w:u w:val="single"/>
        </w:rPr>
        <w:t>Program</w:t>
      </w:r>
      <w:proofErr w:type="spellEnd"/>
      <w:r w:rsidR="00672D42" w:rsidRPr="00264F2F">
        <w:rPr>
          <w:rFonts w:cstheme="minorHAnsi"/>
          <w:b/>
          <w:color w:val="000000"/>
          <w:spacing w:val="-3"/>
          <w:sz w:val="24"/>
          <w:szCs w:val="24"/>
          <w:u w:val="single"/>
        </w:rPr>
        <w:t xml:space="preserve"> </w:t>
      </w:r>
      <w:r w:rsidRPr="00264F2F">
        <w:rPr>
          <w:rFonts w:cstheme="minorHAnsi"/>
          <w:b/>
          <w:color w:val="000000"/>
          <w:spacing w:val="-3"/>
          <w:sz w:val="24"/>
          <w:szCs w:val="24"/>
          <w:u w:val="single"/>
        </w:rPr>
        <w:t xml:space="preserve">Deliverables Outreach </w:t>
      </w:r>
    </w:p>
    <w:p w:rsidR="00452F31" w:rsidRPr="00264F2F" w:rsidRDefault="00452F31" w:rsidP="00452F31">
      <w:pPr>
        <w:widowControl w:val="0"/>
        <w:autoSpaceDE w:val="0"/>
        <w:autoSpaceDN w:val="0"/>
        <w:adjustRightInd w:val="0"/>
        <w:spacing w:before="215" w:after="0" w:line="276" w:lineRule="exact"/>
        <w:rPr>
          <w:rFonts w:cstheme="minorHAnsi"/>
          <w:b/>
          <w:color w:val="000000"/>
          <w:spacing w:val="-2"/>
          <w:sz w:val="24"/>
          <w:szCs w:val="24"/>
        </w:rPr>
      </w:pPr>
      <w:proofErr w:type="gramStart"/>
      <w:r w:rsidRPr="00264F2F">
        <w:rPr>
          <w:rFonts w:cstheme="minorHAnsi"/>
          <w:b/>
          <w:color w:val="000000"/>
          <w:spacing w:val="-2"/>
          <w:sz w:val="24"/>
          <w:szCs w:val="24"/>
        </w:rPr>
        <w:t>1.</w:t>
      </w:r>
      <w:r w:rsidR="008A1230" w:rsidRPr="00264F2F">
        <w:rPr>
          <w:rFonts w:cstheme="minorHAnsi"/>
          <w:b/>
          <w:color w:val="000000"/>
          <w:spacing w:val="-2"/>
          <w:sz w:val="24"/>
          <w:szCs w:val="24"/>
        </w:rPr>
        <w:t>Line</w:t>
      </w:r>
      <w:proofErr w:type="gramEnd"/>
      <w:r w:rsidR="008A1230" w:rsidRPr="00264F2F">
        <w:rPr>
          <w:rFonts w:cstheme="minorHAnsi"/>
          <w:b/>
          <w:color w:val="000000"/>
          <w:spacing w:val="-2"/>
          <w:sz w:val="24"/>
          <w:szCs w:val="24"/>
        </w:rPr>
        <w:t xml:space="preserve"> listing of the HRG by category.</w:t>
      </w:r>
    </w:p>
    <w:p w:rsidR="00452F31" w:rsidRPr="00264F2F" w:rsidRDefault="00452F31" w:rsidP="00452F31">
      <w:pPr>
        <w:widowControl w:val="0"/>
        <w:autoSpaceDE w:val="0"/>
        <w:autoSpaceDN w:val="0"/>
        <w:adjustRightInd w:val="0"/>
        <w:spacing w:before="215" w:after="0" w:line="276" w:lineRule="exact"/>
        <w:rPr>
          <w:rFonts w:cstheme="minorHAnsi"/>
          <w:iCs/>
          <w:spacing w:val="-2"/>
          <w:sz w:val="24"/>
          <w:szCs w:val="24"/>
        </w:rPr>
      </w:pPr>
      <w:r w:rsidRPr="00264F2F">
        <w:rPr>
          <w:rFonts w:cstheme="minorHAnsi"/>
          <w:iCs/>
          <w:spacing w:val="-2"/>
          <w:sz w:val="24"/>
          <w:szCs w:val="24"/>
        </w:rPr>
        <w:t xml:space="preserve">Contacted FSW’s Line listing is available with the project level which reflects new and drop-out details of FSWs and maintained in soft and hard copies. </w:t>
      </w:r>
    </w:p>
    <w:p w:rsidR="008A1230" w:rsidRPr="00264F2F" w:rsidRDefault="008A1230" w:rsidP="00452F31">
      <w:pPr>
        <w:widowControl w:val="0"/>
        <w:autoSpaceDE w:val="0"/>
        <w:autoSpaceDN w:val="0"/>
        <w:adjustRightInd w:val="0"/>
        <w:spacing w:before="215" w:after="0" w:line="276" w:lineRule="exact"/>
        <w:rPr>
          <w:rFonts w:cstheme="minorHAnsi"/>
          <w:b/>
          <w:color w:val="000000"/>
          <w:spacing w:val="-1"/>
          <w:sz w:val="24"/>
          <w:szCs w:val="24"/>
        </w:rPr>
      </w:pPr>
      <w:r w:rsidRPr="00264F2F">
        <w:rPr>
          <w:rFonts w:cstheme="minorHAnsi"/>
          <w:b/>
          <w:color w:val="000000"/>
          <w:spacing w:val="-1"/>
          <w:sz w:val="24"/>
          <w:szCs w:val="24"/>
        </w:rPr>
        <w:t xml:space="preserve">4.  Micro planning in place and the same is reflected in Quality and documentation. </w:t>
      </w:r>
    </w:p>
    <w:p w:rsidR="00452F31" w:rsidRPr="00264F2F" w:rsidRDefault="00452F31" w:rsidP="00452F31">
      <w:pPr>
        <w:widowControl w:val="0"/>
        <w:autoSpaceDE w:val="0"/>
        <w:autoSpaceDN w:val="0"/>
        <w:adjustRightInd w:val="0"/>
        <w:spacing w:before="4" w:after="0"/>
        <w:jc w:val="both"/>
        <w:rPr>
          <w:rFonts w:cstheme="minorHAnsi"/>
          <w:iCs/>
          <w:spacing w:val="-1"/>
          <w:sz w:val="24"/>
          <w:szCs w:val="24"/>
        </w:rPr>
      </w:pPr>
    </w:p>
    <w:p w:rsidR="00452F31" w:rsidRPr="00264F2F" w:rsidRDefault="00452F31" w:rsidP="00452F31">
      <w:pPr>
        <w:widowControl w:val="0"/>
        <w:autoSpaceDE w:val="0"/>
        <w:autoSpaceDN w:val="0"/>
        <w:adjustRightInd w:val="0"/>
        <w:spacing w:before="4" w:after="0"/>
        <w:jc w:val="both"/>
        <w:rPr>
          <w:rFonts w:cstheme="minorHAnsi"/>
          <w:iCs/>
          <w:spacing w:val="-1"/>
          <w:sz w:val="24"/>
          <w:szCs w:val="24"/>
        </w:rPr>
      </w:pPr>
      <w:r w:rsidRPr="00264F2F">
        <w:rPr>
          <w:rFonts w:cstheme="minorHAnsi"/>
          <w:iCs/>
          <w:spacing w:val="-1"/>
          <w:sz w:val="24"/>
          <w:szCs w:val="24"/>
        </w:rPr>
        <w:t>The MIP / weekly plan and daily diary of the ORWs are maintained but need quality improvement. Among PE s also considering Form-B first part is as plan but few areas need improvement like activities not done carry forward to next day etc. PLOP documents available with</w:t>
      </w:r>
      <w:r w:rsidR="006166DB" w:rsidRPr="00264F2F">
        <w:rPr>
          <w:rFonts w:cstheme="minorHAnsi"/>
          <w:iCs/>
          <w:spacing w:val="-1"/>
          <w:sz w:val="24"/>
          <w:szCs w:val="24"/>
        </w:rPr>
        <w:t xml:space="preserve"> project </w:t>
      </w:r>
      <w:proofErr w:type="gramStart"/>
      <w:r w:rsidRPr="00264F2F">
        <w:rPr>
          <w:rFonts w:cstheme="minorHAnsi"/>
          <w:iCs/>
          <w:spacing w:val="-1"/>
          <w:sz w:val="24"/>
          <w:szCs w:val="24"/>
        </w:rPr>
        <w:t>The</w:t>
      </w:r>
      <w:proofErr w:type="gramEnd"/>
      <w:r w:rsidRPr="00264F2F">
        <w:rPr>
          <w:rFonts w:cstheme="minorHAnsi"/>
          <w:iCs/>
          <w:spacing w:val="-1"/>
          <w:sz w:val="24"/>
          <w:szCs w:val="24"/>
        </w:rPr>
        <w:t xml:space="preserve"> quality of </w:t>
      </w:r>
      <w:r w:rsidR="006166DB" w:rsidRPr="00264F2F">
        <w:rPr>
          <w:rFonts w:cstheme="minorHAnsi"/>
          <w:iCs/>
          <w:spacing w:val="-1"/>
          <w:sz w:val="24"/>
          <w:szCs w:val="24"/>
        </w:rPr>
        <w:t>risk categorization, due, overdue listing by PCU wise found good. The</w:t>
      </w:r>
      <w:r w:rsidRPr="00264F2F">
        <w:rPr>
          <w:rFonts w:cstheme="minorHAnsi"/>
          <w:iCs/>
          <w:spacing w:val="-1"/>
          <w:sz w:val="24"/>
          <w:szCs w:val="24"/>
        </w:rPr>
        <w:t xml:space="preserve"> follow-up actions and quality of reports</w:t>
      </w:r>
      <w:r w:rsidR="006166DB" w:rsidRPr="00264F2F">
        <w:rPr>
          <w:rFonts w:cstheme="minorHAnsi"/>
          <w:iCs/>
          <w:spacing w:val="-1"/>
          <w:sz w:val="24"/>
          <w:szCs w:val="24"/>
        </w:rPr>
        <w:t xml:space="preserve"> or </w:t>
      </w:r>
      <w:r w:rsidRPr="00264F2F">
        <w:rPr>
          <w:rFonts w:cstheme="minorHAnsi"/>
          <w:iCs/>
          <w:spacing w:val="-1"/>
          <w:sz w:val="24"/>
          <w:szCs w:val="24"/>
        </w:rPr>
        <w:t xml:space="preserve">evidential documentation </w:t>
      </w:r>
      <w:r w:rsidR="006166DB" w:rsidRPr="00264F2F">
        <w:rPr>
          <w:rFonts w:cstheme="minorHAnsi"/>
          <w:iCs/>
          <w:spacing w:val="-1"/>
          <w:sz w:val="24"/>
          <w:szCs w:val="24"/>
        </w:rPr>
        <w:t xml:space="preserve">system </w:t>
      </w:r>
      <w:r w:rsidRPr="00264F2F">
        <w:rPr>
          <w:rFonts w:cstheme="minorHAnsi"/>
          <w:iCs/>
          <w:spacing w:val="-1"/>
          <w:sz w:val="24"/>
          <w:szCs w:val="24"/>
        </w:rPr>
        <w:t>needs improvement.</w:t>
      </w:r>
    </w:p>
    <w:p w:rsidR="00614BD5" w:rsidRPr="00264F2F" w:rsidRDefault="008A1230" w:rsidP="00614BD5">
      <w:pPr>
        <w:widowControl w:val="0"/>
        <w:autoSpaceDE w:val="0"/>
        <w:autoSpaceDN w:val="0"/>
        <w:adjustRightInd w:val="0"/>
        <w:spacing w:before="1" w:after="0" w:line="256" w:lineRule="exact"/>
        <w:rPr>
          <w:rFonts w:cstheme="minorHAnsi"/>
          <w:b/>
          <w:color w:val="000000"/>
          <w:spacing w:val="-1"/>
          <w:sz w:val="24"/>
          <w:szCs w:val="24"/>
        </w:rPr>
      </w:pPr>
      <w:r w:rsidRPr="00264F2F">
        <w:rPr>
          <w:rFonts w:cstheme="minorHAnsi"/>
          <w:b/>
          <w:color w:val="000000"/>
          <w:spacing w:val="-1"/>
          <w:sz w:val="24"/>
          <w:szCs w:val="24"/>
        </w:rPr>
        <w:t xml:space="preserve">5.  Coverage of target population (sub-group wise): </w:t>
      </w:r>
    </w:p>
    <w:p w:rsidR="00614BD5" w:rsidRPr="00264F2F" w:rsidRDefault="00614BD5" w:rsidP="00614BD5">
      <w:pPr>
        <w:widowControl w:val="0"/>
        <w:autoSpaceDE w:val="0"/>
        <w:autoSpaceDN w:val="0"/>
        <w:adjustRightInd w:val="0"/>
        <w:spacing w:before="1" w:after="0" w:line="256" w:lineRule="exact"/>
        <w:rPr>
          <w:rFonts w:cstheme="minorHAnsi"/>
          <w:color w:val="000000"/>
          <w:spacing w:val="-1"/>
          <w:sz w:val="24"/>
          <w:szCs w:val="24"/>
        </w:rPr>
      </w:pPr>
    </w:p>
    <w:p w:rsidR="00F67A16" w:rsidRPr="00264F2F" w:rsidRDefault="00F67A16" w:rsidP="00F67A16">
      <w:pPr>
        <w:widowControl w:val="0"/>
        <w:autoSpaceDE w:val="0"/>
        <w:autoSpaceDN w:val="0"/>
        <w:adjustRightInd w:val="0"/>
        <w:spacing w:before="1" w:after="0"/>
        <w:jc w:val="both"/>
        <w:rPr>
          <w:rFonts w:cstheme="minorHAnsi"/>
          <w:iCs/>
          <w:spacing w:val="-1"/>
          <w:sz w:val="24"/>
          <w:szCs w:val="24"/>
        </w:rPr>
      </w:pPr>
      <w:r w:rsidRPr="00264F2F">
        <w:rPr>
          <w:rFonts w:cstheme="minorHAnsi"/>
          <w:iCs/>
          <w:spacing w:val="-1"/>
          <w:sz w:val="24"/>
          <w:szCs w:val="24"/>
        </w:rPr>
        <w:t xml:space="preserve">As per the numbers presented by the </w:t>
      </w:r>
      <w:proofErr w:type="spellStart"/>
      <w:r w:rsidRPr="00264F2F">
        <w:rPr>
          <w:rFonts w:cstheme="minorHAnsi"/>
          <w:iCs/>
          <w:spacing w:val="-1"/>
          <w:sz w:val="24"/>
          <w:szCs w:val="24"/>
        </w:rPr>
        <w:t>Vanitha</w:t>
      </w:r>
      <w:proofErr w:type="spellEnd"/>
      <w:r w:rsidRPr="00264F2F">
        <w:rPr>
          <w:rFonts w:cstheme="minorHAnsi"/>
          <w:iCs/>
          <w:spacing w:val="-1"/>
          <w:sz w:val="24"/>
          <w:szCs w:val="24"/>
        </w:rPr>
        <w:t xml:space="preserve"> FSW project, they have achieved 83 </w:t>
      </w:r>
      <w:proofErr w:type="gramStart"/>
      <w:r w:rsidRPr="00264F2F">
        <w:rPr>
          <w:rFonts w:cstheme="minorHAnsi"/>
          <w:iCs/>
          <w:spacing w:val="-1"/>
          <w:sz w:val="24"/>
          <w:szCs w:val="24"/>
        </w:rPr>
        <w:t>%  coverage</w:t>
      </w:r>
      <w:proofErr w:type="gramEnd"/>
      <w:r w:rsidRPr="00264F2F">
        <w:rPr>
          <w:rFonts w:cstheme="minorHAnsi"/>
          <w:iCs/>
          <w:spacing w:val="-1"/>
          <w:sz w:val="24"/>
          <w:szCs w:val="24"/>
        </w:rPr>
        <w:t xml:space="preserve">  (Regular contact) in last 22 months against the target. Project target for current year is 1349 </w:t>
      </w:r>
      <w:r w:rsidRPr="00264F2F">
        <w:rPr>
          <w:rFonts w:cstheme="minorHAnsi"/>
          <w:iCs/>
          <w:spacing w:val="-1"/>
          <w:sz w:val="24"/>
          <w:szCs w:val="24"/>
        </w:rPr>
        <w:lastRenderedPageBreak/>
        <w:t xml:space="preserve">whereas they have regularly contacted 1126 active FSW population.  </w:t>
      </w:r>
    </w:p>
    <w:p w:rsidR="00F67A16" w:rsidRPr="00264F2F" w:rsidRDefault="003B1F0E" w:rsidP="00F67A16">
      <w:pPr>
        <w:widowControl w:val="0"/>
        <w:autoSpaceDE w:val="0"/>
        <w:autoSpaceDN w:val="0"/>
        <w:adjustRightInd w:val="0"/>
        <w:spacing w:before="1" w:after="0"/>
        <w:jc w:val="both"/>
        <w:rPr>
          <w:rFonts w:cstheme="minorHAnsi"/>
          <w:b/>
          <w:iCs/>
          <w:color w:val="00B050"/>
          <w:spacing w:val="-1"/>
          <w:sz w:val="24"/>
          <w:szCs w:val="24"/>
        </w:rPr>
      </w:pPr>
      <w:proofErr w:type="gramStart"/>
      <w:r w:rsidRPr="00264F2F">
        <w:rPr>
          <w:rFonts w:cstheme="minorHAnsi"/>
          <w:b/>
          <w:color w:val="000000"/>
          <w:spacing w:val="-1"/>
          <w:sz w:val="24"/>
          <w:szCs w:val="24"/>
        </w:rPr>
        <w:t>6.Outreach</w:t>
      </w:r>
      <w:proofErr w:type="gramEnd"/>
      <w:r w:rsidRPr="00264F2F">
        <w:rPr>
          <w:rFonts w:cstheme="minorHAnsi"/>
          <w:b/>
          <w:color w:val="000000"/>
          <w:spacing w:val="-1"/>
          <w:sz w:val="24"/>
          <w:szCs w:val="24"/>
        </w:rPr>
        <w:t xml:space="preserve"> planning</w:t>
      </w:r>
    </w:p>
    <w:p w:rsidR="003B1F0E" w:rsidRPr="00264F2F" w:rsidRDefault="003B1F0E" w:rsidP="003B1F0E">
      <w:pPr>
        <w:widowControl w:val="0"/>
        <w:autoSpaceDE w:val="0"/>
        <w:autoSpaceDN w:val="0"/>
        <w:adjustRightInd w:val="0"/>
        <w:spacing w:before="8" w:after="0"/>
        <w:jc w:val="both"/>
        <w:rPr>
          <w:rFonts w:cstheme="minorHAnsi"/>
          <w:iCs/>
          <w:spacing w:val="-1"/>
          <w:sz w:val="24"/>
          <w:szCs w:val="24"/>
        </w:rPr>
      </w:pPr>
      <w:r w:rsidRPr="00264F2F">
        <w:rPr>
          <w:rFonts w:cstheme="minorHAnsi"/>
          <w:iCs/>
          <w:spacing w:val="-1"/>
          <w:sz w:val="24"/>
          <w:szCs w:val="24"/>
        </w:rPr>
        <w:t>The projects outreach is planned based on MIP and with the help of PLOP. The ORWs and PEs do their planning for the coming month well before the starting of new month. That may be end of previous month during PE meeting. The ORW’s plan contains the name of the spots, number of HRGs, services details and the link services  they would visit, Peer team and ORWs are able to plan the number to be covered for services based on the risk  or those who needs to be follow</w:t>
      </w:r>
      <w:r w:rsidR="00A82F3B" w:rsidRPr="00264F2F">
        <w:rPr>
          <w:rFonts w:cstheme="minorHAnsi"/>
          <w:iCs/>
          <w:spacing w:val="-1"/>
          <w:sz w:val="24"/>
          <w:szCs w:val="24"/>
        </w:rPr>
        <w:t>ed</w:t>
      </w:r>
      <w:r w:rsidRPr="00264F2F">
        <w:rPr>
          <w:rFonts w:cstheme="minorHAnsi"/>
          <w:iCs/>
          <w:spacing w:val="-1"/>
          <w:sz w:val="24"/>
          <w:szCs w:val="24"/>
        </w:rPr>
        <w:t xml:space="preserve"> up for specific needs</w:t>
      </w:r>
      <w:r w:rsidR="00A82F3B" w:rsidRPr="00264F2F">
        <w:rPr>
          <w:rFonts w:cstheme="minorHAnsi"/>
          <w:iCs/>
          <w:spacing w:val="-1"/>
          <w:sz w:val="24"/>
          <w:szCs w:val="24"/>
        </w:rPr>
        <w:t xml:space="preserve"> if any</w:t>
      </w:r>
      <w:r w:rsidRPr="00264F2F">
        <w:rPr>
          <w:rFonts w:cstheme="minorHAnsi"/>
          <w:iCs/>
          <w:spacing w:val="-1"/>
          <w:sz w:val="24"/>
          <w:szCs w:val="24"/>
        </w:rPr>
        <w:t xml:space="preserve">.  </w:t>
      </w:r>
    </w:p>
    <w:p w:rsidR="00614BD5" w:rsidRPr="00264F2F" w:rsidRDefault="00614BD5" w:rsidP="00614BD5">
      <w:pPr>
        <w:widowControl w:val="0"/>
        <w:autoSpaceDE w:val="0"/>
        <w:autoSpaceDN w:val="0"/>
        <w:adjustRightInd w:val="0"/>
        <w:spacing w:before="1" w:after="0" w:line="256" w:lineRule="exact"/>
        <w:rPr>
          <w:rFonts w:cstheme="minorHAnsi"/>
          <w:color w:val="000000"/>
          <w:spacing w:val="-1"/>
          <w:sz w:val="24"/>
          <w:szCs w:val="24"/>
        </w:rPr>
      </w:pPr>
    </w:p>
    <w:p w:rsidR="008A1230" w:rsidRPr="00B165CD" w:rsidRDefault="00A82F3B" w:rsidP="00A82F3B">
      <w:pPr>
        <w:widowControl w:val="0"/>
        <w:autoSpaceDE w:val="0"/>
        <w:autoSpaceDN w:val="0"/>
        <w:adjustRightInd w:val="0"/>
        <w:spacing w:before="1" w:after="0" w:line="256" w:lineRule="exact"/>
        <w:rPr>
          <w:rFonts w:cstheme="minorHAnsi"/>
          <w:b/>
          <w:color w:val="000000"/>
          <w:spacing w:val="-2"/>
          <w:sz w:val="24"/>
          <w:szCs w:val="24"/>
        </w:rPr>
      </w:pPr>
      <w:r w:rsidRPr="00B165CD">
        <w:rPr>
          <w:rFonts w:cstheme="minorHAnsi"/>
          <w:b/>
          <w:color w:val="000000"/>
          <w:spacing w:val="-1"/>
          <w:sz w:val="24"/>
          <w:szCs w:val="24"/>
        </w:rPr>
        <w:t xml:space="preserve"> </w:t>
      </w:r>
      <w:r w:rsidR="008A1230" w:rsidRPr="00B165CD">
        <w:rPr>
          <w:rFonts w:cstheme="minorHAnsi"/>
          <w:b/>
          <w:color w:val="000000"/>
          <w:spacing w:val="-2"/>
          <w:sz w:val="24"/>
          <w:szCs w:val="24"/>
          <w:highlight w:val="yellow"/>
        </w:rPr>
        <w:t>7.  PE: HRG ratio</w:t>
      </w:r>
      <w:r w:rsidR="008A1230" w:rsidRPr="00B165CD">
        <w:rPr>
          <w:rFonts w:cstheme="minorHAnsi"/>
          <w:b/>
          <w:color w:val="000000"/>
          <w:spacing w:val="-2"/>
          <w:sz w:val="24"/>
          <w:szCs w:val="24"/>
        </w:rPr>
        <w:t xml:space="preserve"> </w:t>
      </w:r>
    </w:p>
    <w:p w:rsidR="008230DE" w:rsidRPr="00B165CD" w:rsidRDefault="008230DE" w:rsidP="008230DE">
      <w:pPr>
        <w:widowControl w:val="0"/>
        <w:autoSpaceDE w:val="0"/>
        <w:autoSpaceDN w:val="0"/>
        <w:adjustRightInd w:val="0"/>
        <w:spacing w:before="1" w:after="0" w:line="256" w:lineRule="exact"/>
        <w:rPr>
          <w:rFonts w:ascii="Times New Roman" w:hAnsi="Times New Roman" w:cs="Times New Roman"/>
          <w:spacing w:val="-2"/>
          <w:sz w:val="24"/>
          <w:szCs w:val="24"/>
        </w:rPr>
      </w:pPr>
    </w:p>
    <w:p w:rsidR="008230DE" w:rsidRPr="00B165CD" w:rsidRDefault="008230DE" w:rsidP="008230DE">
      <w:pPr>
        <w:pStyle w:val="Default"/>
        <w:outlineLvl w:val="0"/>
        <w:rPr>
          <w:rFonts w:cstheme="minorHAnsi"/>
        </w:rPr>
      </w:pPr>
      <w:r w:rsidRPr="00B165CD">
        <w:rPr>
          <w:rFonts w:cstheme="minorHAnsi"/>
        </w:rPr>
        <w:t xml:space="preserve">There are 12 PEs in position and </w:t>
      </w:r>
      <w:r w:rsidR="00B165CD">
        <w:rPr>
          <w:rFonts w:cstheme="minorHAnsi"/>
        </w:rPr>
        <w:t>maintaining 22</w:t>
      </w:r>
      <w:r w:rsidRPr="00B165CD">
        <w:rPr>
          <w:rFonts w:cstheme="minorHAnsi"/>
        </w:rPr>
        <w:t xml:space="preserve"> PCUs with the support of ORWs/Counselor and other CBO office bearers so that they can manage an average HRG ratio to PE s and to FSWs. </w:t>
      </w:r>
    </w:p>
    <w:p w:rsidR="005E7EBE" w:rsidRPr="00B165CD" w:rsidRDefault="005E7EBE" w:rsidP="005E7EBE">
      <w:pPr>
        <w:pStyle w:val="Default"/>
        <w:outlineLvl w:val="0"/>
        <w:rPr>
          <w:rFonts w:cstheme="minorHAnsi"/>
        </w:rPr>
      </w:pPr>
      <w:r w:rsidRPr="00B165CD">
        <w:rPr>
          <w:rFonts w:cstheme="minorHAnsi"/>
        </w:rPr>
        <w:t xml:space="preserve"> </w:t>
      </w:r>
    </w:p>
    <w:p w:rsidR="005E7EBE" w:rsidRPr="00264F2F" w:rsidRDefault="005E7EBE" w:rsidP="00A82F3B">
      <w:pPr>
        <w:widowControl w:val="0"/>
        <w:autoSpaceDE w:val="0"/>
        <w:autoSpaceDN w:val="0"/>
        <w:adjustRightInd w:val="0"/>
        <w:spacing w:before="1" w:after="0" w:line="256" w:lineRule="exact"/>
        <w:rPr>
          <w:rFonts w:cstheme="minorHAnsi"/>
          <w:color w:val="000000"/>
          <w:spacing w:val="-2"/>
          <w:sz w:val="24"/>
          <w:szCs w:val="24"/>
        </w:rPr>
      </w:pPr>
    </w:p>
    <w:p w:rsidR="00166ECF" w:rsidRPr="008B691A" w:rsidRDefault="008A1230" w:rsidP="005E7EBE">
      <w:pPr>
        <w:widowControl w:val="0"/>
        <w:tabs>
          <w:tab w:val="left" w:pos="1584"/>
        </w:tabs>
        <w:autoSpaceDE w:val="0"/>
        <w:autoSpaceDN w:val="0"/>
        <w:adjustRightInd w:val="0"/>
        <w:spacing w:before="7" w:after="0" w:line="273" w:lineRule="exact"/>
        <w:rPr>
          <w:rFonts w:cstheme="minorHAnsi"/>
          <w:b/>
          <w:color w:val="000000"/>
          <w:spacing w:val="-1"/>
          <w:sz w:val="24"/>
          <w:szCs w:val="24"/>
        </w:rPr>
      </w:pPr>
      <w:r w:rsidRPr="008B691A">
        <w:rPr>
          <w:rFonts w:cstheme="minorHAnsi"/>
          <w:b/>
          <w:color w:val="000000"/>
          <w:spacing w:val="-1"/>
          <w:sz w:val="24"/>
          <w:szCs w:val="24"/>
        </w:rPr>
        <w:t xml:space="preserve">8.  Regular contacts </w:t>
      </w:r>
    </w:p>
    <w:p w:rsidR="00166ECF" w:rsidRPr="00264F2F" w:rsidRDefault="00166ECF" w:rsidP="00166ECF">
      <w:pPr>
        <w:widowControl w:val="0"/>
        <w:tabs>
          <w:tab w:val="left" w:pos="1584"/>
        </w:tabs>
        <w:autoSpaceDE w:val="0"/>
        <w:autoSpaceDN w:val="0"/>
        <w:adjustRightInd w:val="0"/>
        <w:spacing w:before="7" w:after="0"/>
        <w:jc w:val="both"/>
        <w:rPr>
          <w:rFonts w:cstheme="minorHAnsi"/>
          <w:iCs/>
          <w:spacing w:val="-3"/>
          <w:sz w:val="24"/>
          <w:szCs w:val="24"/>
        </w:rPr>
      </w:pPr>
      <w:r w:rsidRPr="00264F2F">
        <w:rPr>
          <w:rFonts w:cstheme="minorHAnsi"/>
          <w:spacing w:val="-3"/>
          <w:sz w:val="24"/>
          <w:szCs w:val="24"/>
        </w:rPr>
        <w:t xml:space="preserve">The CBO project team identified/contacted and register the FSW population of 1378 against the target of 1349 in the period of April 2014 to January 2016. The current regular contact comes about 83.5 % or 1195 HRGs average. </w:t>
      </w:r>
      <w:r w:rsidRPr="00264F2F">
        <w:rPr>
          <w:rFonts w:cstheme="minorHAnsi"/>
          <w:iCs/>
          <w:spacing w:val="-3"/>
          <w:sz w:val="24"/>
          <w:szCs w:val="24"/>
        </w:rPr>
        <w:t>The ORWs and peers are aware of the regular contacts and they are able to report on the same on a monthly basis. They provide information on HIV, sexual Risk, harm reduction and condom education to the community at field level.</w:t>
      </w:r>
    </w:p>
    <w:p w:rsidR="00166ECF" w:rsidRPr="00264F2F" w:rsidRDefault="00166ECF" w:rsidP="00166ECF">
      <w:pPr>
        <w:widowControl w:val="0"/>
        <w:tabs>
          <w:tab w:val="left" w:pos="1584"/>
        </w:tabs>
        <w:autoSpaceDE w:val="0"/>
        <w:autoSpaceDN w:val="0"/>
        <w:adjustRightInd w:val="0"/>
        <w:spacing w:before="7" w:after="0"/>
        <w:jc w:val="both"/>
        <w:rPr>
          <w:rFonts w:cstheme="minorHAnsi"/>
          <w:iCs/>
          <w:spacing w:val="-3"/>
          <w:sz w:val="24"/>
          <w:szCs w:val="24"/>
        </w:rPr>
      </w:pPr>
    </w:p>
    <w:p w:rsidR="008A1230" w:rsidRPr="008B691A" w:rsidRDefault="008A1230" w:rsidP="00166ECF">
      <w:pPr>
        <w:widowControl w:val="0"/>
        <w:tabs>
          <w:tab w:val="left" w:pos="1584"/>
        </w:tabs>
        <w:autoSpaceDE w:val="0"/>
        <w:autoSpaceDN w:val="0"/>
        <w:adjustRightInd w:val="0"/>
        <w:spacing w:before="7" w:after="0" w:line="273" w:lineRule="exact"/>
        <w:rPr>
          <w:rFonts w:cstheme="minorHAnsi"/>
          <w:b/>
          <w:color w:val="000000"/>
          <w:spacing w:val="-2"/>
          <w:sz w:val="24"/>
          <w:szCs w:val="24"/>
        </w:rPr>
      </w:pPr>
      <w:r w:rsidRPr="008B691A">
        <w:rPr>
          <w:rFonts w:cstheme="minorHAnsi"/>
          <w:b/>
          <w:color w:val="000000"/>
          <w:spacing w:val="-3"/>
          <w:sz w:val="24"/>
          <w:szCs w:val="24"/>
        </w:rPr>
        <w:t xml:space="preserve"> </w:t>
      </w:r>
      <w:r w:rsidRPr="008B691A">
        <w:rPr>
          <w:rFonts w:cstheme="minorHAnsi"/>
          <w:b/>
          <w:color w:val="000000"/>
          <w:spacing w:val="-2"/>
          <w:sz w:val="24"/>
          <w:szCs w:val="24"/>
        </w:rPr>
        <w:t xml:space="preserve">9.  Documentation of the peer education </w:t>
      </w:r>
    </w:p>
    <w:p w:rsidR="00166ECF" w:rsidRPr="00264F2F" w:rsidRDefault="00166ECF" w:rsidP="00166ECF">
      <w:pPr>
        <w:widowControl w:val="0"/>
        <w:autoSpaceDE w:val="0"/>
        <w:autoSpaceDN w:val="0"/>
        <w:adjustRightInd w:val="0"/>
        <w:spacing w:before="8" w:after="0"/>
        <w:jc w:val="both"/>
        <w:rPr>
          <w:rFonts w:cstheme="minorHAnsi"/>
          <w:iCs/>
          <w:spacing w:val="-1"/>
          <w:sz w:val="24"/>
          <w:szCs w:val="24"/>
        </w:rPr>
      </w:pPr>
      <w:r w:rsidRPr="00264F2F">
        <w:rPr>
          <w:rFonts w:cstheme="minorHAnsi"/>
          <w:iCs/>
          <w:spacing w:val="-2"/>
          <w:sz w:val="24"/>
          <w:szCs w:val="24"/>
        </w:rPr>
        <w:t xml:space="preserve">The Format –B and peer daily diaries are the </w:t>
      </w:r>
      <w:r w:rsidR="006A20EA" w:rsidRPr="00264F2F">
        <w:rPr>
          <w:rFonts w:cstheme="minorHAnsi"/>
          <w:iCs/>
          <w:spacing w:val="-2"/>
          <w:sz w:val="24"/>
          <w:szCs w:val="24"/>
        </w:rPr>
        <w:t xml:space="preserve">basic </w:t>
      </w:r>
      <w:r w:rsidRPr="00264F2F">
        <w:rPr>
          <w:rFonts w:cstheme="minorHAnsi"/>
          <w:iCs/>
          <w:spacing w:val="-2"/>
          <w:sz w:val="24"/>
          <w:szCs w:val="24"/>
        </w:rPr>
        <w:t>document</w:t>
      </w:r>
      <w:r w:rsidR="006A20EA" w:rsidRPr="00264F2F">
        <w:rPr>
          <w:rFonts w:cstheme="minorHAnsi"/>
          <w:iCs/>
          <w:spacing w:val="-2"/>
          <w:sz w:val="24"/>
          <w:szCs w:val="24"/>
        </w:rPr>
        <w:t>s of peer education</w:t>
      </w:r>
      <w:r w:rsidRPr="00264F2F">
        <w:rPr>
          <w:rFonts w:cstheme="minorHAnsi"/>
          <w:iCs/>
          <w:spacing w:val="-2"/>
          <w:sz w:val="24"/>
          <w:szCs w:val="24"/>
        </w:rPr>
        <w:t>. The PEs daily dairy contains only information regarding date and place visited and in some cases name of the HRGs met. There is no uniformity in the way PEs maintain their diary. Similarly the number of condoms that was distributed during their daily field visit is also documented by all the PEs.</w:t>
      </w:r>
      <w:r w:rsidRPr="00264F2F">
        <w:rPr>
          <w:rFonts w:cstheme="minorHAnsi"/>
          <w:iCs/>
          <w:spacing w:val="-1"/>
          <w:sz w:val="24"/>
          <w:szCs w:val="24"/>
        </w:rPr>
        <w:t xml:space="preserve"> The quality of documentation needs to improve if peers continuing with the daily diary. </w:t>
      </w:r>
    </w:p>
    <w:p w:rsidR="00166ECF" w:rsidRPr="00264F2F" w:rsidRDefault="00166ECF" w:rsidP="00166ECF">
      <w:pPr>
        <w:widowControl w:val="0"/>
        <w:tabs>
          <w:tab w:val="left" w:pos="1584"/>
        </w:tabs>
        <w:autoSpaceDE w:val="0"/>
        <w:autoSpaceDN w:val="0"/>
        <w:adjustRightInd w:val="0"/>
        <w:spacing w:before="7" w:after="0" w:line="273" w:lineRule="exact"/>
        <w:rPr>
          <w:rFonts w:cstheme="minorHAnsi"/>
          <w:color w:val="000000"/>
          <w:spacing w:val="-3"/>
          <w:sz w:val="24"/>
          <w:szCs w:val="24"/>
        </w:rPr>
      </w:pPr>
    </w:p>
    <w:p w:rsidR="006A20EA" w:rsidRPr="008B691A" w:rsidRDefault="008A1230" w:rsidP="006A20EA">
      <w:pPr>
        <w:widowControl w:val="0"/>
        <w:autoSpaceDE w:val="0"/>
        <w:autoSpaceDN w:val="0"/>
        <w:adjustRightInd w:val="0"/>
        <w:spacing w:before="4" w:after="0" w:line="276" w:lineRule="exact"/>
        <w:rPr>
          <w:rFonts w:cstheme="minorHAnsi"/>
          <w:b/>
          <w:color w:val="000000"/>
          <w:spacing w:val="-2"/>
          <w:sz w:val="24"/>
          <w:szCs w:val="24"/>
        </w:rPr>
      </w:pPr>
      <w:r w:rsidRPr="008B691A">
        <w:rPr>
          <w:rFonts w:cstheme="minorHAnsi"/>
          <w:b/>
          <w:color w:val="000000"/>
          <w:spacing w:val="-2"/>
          <w:sz w:val="24"/>
          <w:szCs w:val="24"/>
        </w:rPr>
        <w:t>10. Quality of peer education- messages, skills and reflection in the community</w:t>
      </w:r>
    </w:p>
    <w:p w:rsidR="006A20EA" w:rsidRPr="00264F2F" w:rsidRDefault="006A20EA" w:rsidP="006A20EA">
      <w:pPr>
        <w:widowControl w:val="0"/>
        <w:autoSpaceDE w:val="0"/>
        <w:autoSpaceDN w:val="0"/>
        <w:adjustRightInd w:val="0"/>
        <w:spacing w:before="4" w:after="0"/>
        <w:jc w:val="both"/>
        <w:rPr>
          <w:rFonts w:cstheme="minorHAnsi"/>
          <w:iCs/>
          <w:spacing w:val="-2"/>
          <w:sz w:val="24"/>
          <w:szCs w:val="24"/>
        </w:rPr>
      </w:pPr>
      <w:r w:rsidRPr="00264F2F">
        <w:rPr>
          <w:rFonts w:cstheme="minorHAnsi"/>
          <w:iCs/>
          <w:spacing w:val="-2"/>
          <w:sz w:val="24"/>
          <w:szCs w:val="24"/>
        </w:rPr>
        <w:t xml:space="preserve">The Peer Educators having knowledge on </w:t>
      </w:r>
      <w:r w:rsidR="00904CD6" w:rsidRPr="00264F2F">
        <w:rPr>
          <w:rFonts w:cstheme="minorHAnsi"/>
          <w:iCs/>
          <w:spacing w:val="-2"/>
          <w:sz w:val="24"/>
          <w:szCs w:val="24"/>
        </w:rPr>
        <w:t xml:space="preserve">transmission of </w:t>
      </w:r>
      <w:r w:rsidRPr="00264F2F">
        <w:rPr>
          <w:rFonts w:cstheme="minorHAnsi"/>
          <w:iCs/>
          <w:spacing w:val="-2"/>
          <w:sz w:val="24"/>
          <w:szCs w:val="24"/>
        </w:rPr>
        <w:t>HIV</w:t>
      </w:r>
      <w:r w:rsidR="00904CD6" w:rsidRPr="00264F2F">
        <w:rPr>
          <w:rFonts w:cstheme="minorHAnsi"/>
          <w:iCs/>
          <w:spacing w:val="-2"/>
          <w:sz w:val="24"/>
          <w:szCs w:val="24"/>
        </w:rPr>
        <w:t>,</w:t>
      </w:r>
      <w:r w:rsidRPr="00264F2F">
        <w:rPr>
          <w:rFonts w:cstheme="minorHAnsi"/>
          <w:iCs/>
          <w:spacing w:val="-2"/>
          <w:sz w:val="24"/>
          <w:szCs w:val="24"/>
        </w:rPr>
        <w:t xml:space="preserve"> prevention methods, sexual risks, service deliveries</w:t>
      </w:r>
      <w:r w:rsidR="00904CD6" w:rsidRPr="00264F2F">
        <w:rPr>
          <w:rFonts w:cstheme="minorHAnsi"/>
          <w:iCs/>
          <w:spacing w:val="-2"/>
          <w:sz w:val="24"/>
          <w:szCs w:val="24"/>
        </w:rPr>
        <w:t>, condom demo</w:t>
      </w:r>
      <w:r w:rsidRPr="00264F2F">
        <w:rPr>
          <w:rFonts w:cstheme="minorHAnsi"/>
          <w:iCs/>
          <w:spacing w:val="-2"/>
          <w:sz w:val="24"/>
          <w:szCs w:val="24"/>
        </w:rPr>
        <w:t xml:space="preserve"> and their field work as PE s. need further improvement in risk categorization and STIs. They are usually coming for the PE s meetings and field activities. Some of them are able to maintain Form-B but they are in fear of tabulation (totaling numbers) </w:t>
      </w:r>
      <w:r w:rsidR="00904CD6" w:rsidRPr="00264F2F">
        <w:rPr>
          <w:rFonts w:cstheme="minorHAnsi"/>
          <w:iCs/>
          <w:spacing w:val="-2"/>
          <w:sz w:val="24"/>
          <w:szCs w:val="24"/>
        </w:rPr>
        <w:t>the</w:t>
      </w:r>
      <w:r w:rsidRPr="00264F2F">
        <w:rPr>
          <w:rFonts w:cstheme="minorHAnsi"/>
          <w:iCs/>
          <w:spacing w:val="-2"/>
          <w:sz w:val="24"/>
          <w:szCs w:val="24"/>
        </w:rPr>
        <w:t xml:space="preserve"> documentation part and participation of in planning, PLOP process etc needs clarity /improvement. As they articulated, they needed an appropriate quality training to improve the outreach activities.</w:t>
      </w:r>
    </w:p>
    <w:p w:rsidR="006A20EA" w:rsidRPr="00264F2F" w:rsidRDefault="006A20EA" w:rsidP="006A20EA">
      <w:pPr>
        <w:widowControl w:val="0"/>
        <w:autoSpaceDE w:val="0"/>
        <w:autoSpaceDN w:val="0"/>
        <w:adjustRightInd w:val="0"/>
        <w:spacing w:before="4" w:after="0" w:line="276" w:lineRule="exact"/>
        <w:rPr>
          <w:rFonts w:cstheme="minorHAnsi"/>
          <w:color w:val="000000"/>
          <w:spacing w:val="-2"/>
          <w:sz w:val="24"/>
          <w:szCs w:val="24"/>
        </w:rPr>
      </w:pPr>
    </w:p>
    <w:p w:rsidR="008A1230" w:rsidRPr="008B691A" w:rsidRDefault="008A1230" w:rsidP="00904CD6">
      <w:pPr>
        <w:widowControl w:val="0"/>
        <w:autoSpaceDE w:val="0"/>
        <w:autoSpaceDN w:val="0"/>
        <w:adjustRightInd w:val="0"/>
        <w:spacing w:before="4" w:after="0" w:line="276" w:lineRule="exact"/>
        <w:rPr>
          <w:rFonts w:cstheme="minorHAnsi"/>
          <w:b/>
          <w:color w:val="000000"/>
          <w:spacing w:val="-3"/>
          <w:sz w:val="24"/>
          <w:szCs w:val="24"/>
        </w:rPr>
      </w:pPr>
      <w:r w:rsidRPr="008B691A">
        <w:rPr>
          <w:rFonts w:cstheme="minorHAnsi"/>
          <w:b/>
          <w:color w:val="000000"/>
          <w:spacing w:val="-2"/>
          <w:sz w:val="24"/>
          <w:szCs w:val="24"/>
        </w:rPr>
        <w:t xml:space="preserve"> </w:t>
      </w:r>
      <w:r w:rsidRPr="008B691A">
        <w:rPr>
          <w:rFonts w:cstheme="minorHAnsi"/>
          <w:b/>
          <w:color w:val="000000"/>
          <w:spacing w:val="-3"/>
          <w:sz w:val="24"/>
          <w:szCs w:val="24"/>
        </w:rPr>
        <w:t xml:space="preserve">11. Supervision- mechanism, process, follow-up in action taken etc </w:t>
      </w:r>
    </w:p>
    <w:p w:rsidR="00A73D9D" w:rsidRPr="00264F2F" w:rsidRDefault="0072206E" w:rsidP="00A73D9D">
      <w:pPr>
        <w:widowControl w:val="0"/>
        <w:autoSpaceDE w:val="0"/>
        <w:autoSpaceDN w:val="0"/>
        <w:adjustRightInd w:val="0"/>
        <w:spacing w:before="4" w:after="0"/>
        <w:jc w:val="both"/>
        <w:rPr>
          <w:rFonts w:cstheme="minorHAnsi"/>
          <w:iCs/>
          <w:spacing w:val="-3"/>
          <w:sz w:val="24"/>
          <w:szCs w:val="24"/>
        </w:rPr>
      </w:pPr>
      <w:r w:rsidRPr="00264F2F">
        <w:rPr>
          <w:rFonts w:cstheme="minorHAnsi"/>
          <w:iCs/>
          <w:spacing w:val="-3"/>
          <w:sz w:val="24"/>
          <w:szCs w:val="24"/>
        </w:rPr>
        <w:t xml:space="preserve">The project staff team pursue both field level and review based supervision and it was visible that </w:t>
      </w:r>
      <w:r w:rsidRPr="00264F2F">
        <w:rPr>
          <w:rFonts w:cstheme="minorHAnsi"/>
          <w:iCs/>
          <w:spacing w:val="-3"/>
          <w:sz w:val="24"/>
          <w:szCs w:val="24"/>
        </w:rPr>
        <w:lastRenderedPageBreak/>
        <w:t xml:space="preserve">ORWs visited at least four days in a week for the field work, peer meetings, etc. all staff maintains the details of the places visited. The Form-D not properly used to motivate and provide support or it is not documented in F-D. For </w:t>
      </w:r>
      <w:r w:rsidR="00A623AD" w:rsidRPr="00264F2F">
        <w:rPr>
          <w:rFonts w:cstheme="minorHAnsi"/>
          <w:iCs/>
          <w:spacing w:val="-3"/>
          <w:sz w:val="24"/>
          <w:szCs w:val="24"/>
        </w:rPr>
        <w:t>ORWs,</w:t>
      </w:r>
      <w:r w:rsidRPr="00264F2F">
        <w:rPr>
          <w:rFonts w:cstheme="minorHAnsi"/>
          <w:iCs/>
          <w:spacing w:val="-3"/>
          <w:sz w:val="24"/>
          <w:szCs w:val="24"/>
        </w:rPr>
        <w:t xml:space="preserve"> PE s feedback/suggestions provided by both PM and PD. The weekly/monthly review </w:t>
      </w:r>
      <w:r w:rsidR="00A623AD" w:rsidRPr="00264F2F">
        <w:rPr>
          <w:rFonts w:cstheme="minorHAnsi"/>
          <w:iCs/>
          <w:spacing w:val="-3"/>
          <w:sz w:val="24"/>
          <w:szCs w:val="24"/>
        </w:rPr>
        <w:t>meetings assess</w:t>
      </w:r>
      <w:r w:rsidRPr="00264F2F">
        <w:rPr>
          <w:rFonts w:cstheme="minorHAnsi"/>
          <w:iCs/>
          <w:spacing w:val="-3"/>
          <w:sz w:val="24"/>
          <w:szCs w:val="24"/>
        </w:rPr>
        <w:t xml:space="preserve"> the work and identify the gap in components and plan for the next month. The process of supervision quality needs to be strengthened based on monitoring indicators. Proper documentation and follow-up actions needs to be done as a part of supervision. </w:t>
      </w:r>
    </w:p>
    <w:p w:rsidR="00A73D9D" w:rsidRPr="00264F2F" w:rsidRDefault="00A73D9D" w:rsidP="00A73D9D">
      <w:pPr>
        <w:widowControl w:val="0"/>
        <w:autoSpaceDE w:val="0"/>
        <w:autoSpaceDN w:val="0"/>
        <w:adjustRightInd w:val="0"/>
        <w:spacing w:before="4" w:after="0"/>
        <w:jc w:val="both"/>
        <w:rPr>
          <w:rFonts w:cstheme="minorHAnsi"/>
          <w:iCs/>
          <w:spacing w:val="-3"/>
          <w:sz w:val="24"/>
          <w:szCs w:val="24"/>
        </w:rPr>
      </w:pPr>
    </w:p>
    <w:p w:rsidR="008A1230" w:rsidRPr="008B691A" w:rsidRDefault="008A1230" w:rsidP="00A73D9D">
      <w:pPr>
        <w:widowControl w:val="0"/>
        <w:autoSpaceDE w:val="0"/>
        <w:autoSpaceDN w:val="0"/>
        <w:adjustRightInd w:val="0"/>
        <w:spacing w:before="4" w:after="0"/>
        <w:jc w:val="both"/>
        <w:rPr>
          <w:rFonts w:cstheme="minorHAnsi"/>
          <w:b/>
          <w:iCs/>
          <w:spacing w:val="-3"/>
          <w:sz w:val="24"/>
          <w:szCs w:val="24"/>
          <w:u w:val="single"/>
        </w:rPr>
      </w:pPr>
      <w:r w:rsidRPr="008B691A">
        <w:rPr>
          <w:rFonts w:cstheme="minorHAnsi"/>
          <w:b/>
          <w:color w:val="000000"/>
          <w:spacing w:val="-3"/>
          <w:sz w:val="24"/>
          <w:szCs w:val="24"/>
          <w:u w:val="single"/>
        </w:rPr>
        <w:t xml:space="preserve">IV. Services </w:t>
      </w:r>
    </w:p>
    <w:p w:rsidR="00A73D9D" w:rsidRPr="008B691A" w:rsidRDefault="00A73D9D" w:rsidP="00A73D9D">
      <w:pPr>
        <w:widowControl w:val="0"/>
        <w:autoSpaceDE w:val="0"/>
        <w:autoSpaceDN w:val="0"/>
        <w:adjustRightInd w:val="0"/>
        <w:spacing w:before="244" w:after="0" w:line="276" w:lineRule="exact"/>
        <w:jc w:val="both"/>
        <w:rPr>
          <w:rFonts w:cstheme="minorHAnsi"/>
          <w:b/>
          <w:color w:val="000000"/>
          <w:spacing w:val="-1"/>
          <w:sz w:val="24"/>
          <w:szCs w:val="24"/>
        </w:rPr>
      </w:pPr>
      <w:proofErr w:type="gramStart"/>
      <w:r w:rsidRPr="008B691A">
        <w:rPr>
          <w:rFonts w:cstheme="minorHAnsi"/>
          <w:b/>
          <w:color w:val="000000"/>
          <w:spacing w:val="-1"/>
          <w:sz w:val="24"/>
          <w:szCs w:val="24"/>
        </w:rPr>
        <w:t>1.</w:t>
      </w:r>
      <w:r w:rsidR="008A1230" w:rsidRPr="008B691A">
        <w:rPr>
          <w:rFonts w:cstheme="minorHAnsi"/>
          <w:b/>
          <w:color w:val="000000"/>
          <w:spacing w:val="-1"/>
          <w:sz w:val="24"/>
          <w:szCs w:val="24"/>
        </w:rPr>
        <w:t>Availability</w:t>
      </w:r>
      <w:proofErr w:type="gramEnd"/>
      <w:r w:rsidR="008A1230" w:rsidRPr="008B691A">
        <w:rPr>
          <w:rFonts w:cstheme="minorHAnsi"/>
          <w:b/>
          <w:color w:val="000000"/>
          <w:spacing w:val="-1"/>
          <w:sz w:val="24"/>
          <w:szCs w:val="24"/>
        </w:rPr>
        <w:t xml:space="preserve"> of STI services </w:t>
      </w:r>
      <w:r w:rsidRPr="008B691A">
        <w:rPr>
          <w:rFonts w:cstheme="minorHAnsi"/>
          <w:b/>
          <w:color w:val="000000"/>
          <w:spacing w:val="-1"/>
          <w:sz w:val="24"/>
          <w:szCs w:val="24"/>
        </w:rPr>
        <w:t>–</w:t>
      </w:r>
      <w:r w:rsidR="008A1230" w:rsidRPr="008B691A">
        <w:rPr>
          <w:rFonts w:cstheme="minorHAnsi"/>
          <w:b/>
          <w:color w:val="000000"/>
          <w:spacing w:val="-1"/>
          <w:sz w:val="24"/>
          <w:szCs w:val="24"/>
        </w:rPr>
        <w:t xml:space="preserve"> </w:t>
      </w:r>
    </w:p>
    <w:p w:rsidR="00D42895" w:rsidRPr="00264F2F" w:rsidRDefault="00D42895" w:rsidP="00D42895">
      <w:pPr>
        <w:widowControl w:val="0"/>
        <w:autoSpaceDE w:val="0"/>
        <w:autoSpaceDN w:val="0"/>
        <w:adjustRightInd w:val="0"/>
        <w:spacing w:before="244" w:after="0"/>
        <w:jc w:val="both"/>
        <w:rPr>
          <w:rFonts w:cstheme="minorHAnsi"/>
          <w:iCs/>
          <w:spacing w:val="-1"/>
          <w:sz w:val="24"/>
          <w:szCs w:val="24"/>
        </w:rPr>
      </w:pPr>
      <w:r w:rsidRPr="00264F2F">
        <w:rPr>
          <w:rFonts w:cstheme="minorHAnsi"/>
          <w:iCs/>
          <w:spacing w:val="-1"/>
          <w:sz w:val="24"/>
          <w:szCs w:val="24"/>
        </w:rPr>
        <w:t xml:space="preserve">In this phase project is purely depends on Govt. doctors for the STI care and management of the FSW community. During the current phase linked with 8 govt. STI care settings, 1 PPP and project clinic was functioned. So that they can achieve 1350 HRGs visited ST clinic at least onetime and found   29 % HRG s attended for VDRL taste against the target of 1378.  </w:t>
      </w:r>
    </w:p>
    <w:p w:rsidR="00D42895" w:rsidRPr="008B691A" w:rsidRDefault="008A1230" w:rsidP="00D42895">
      <w:pPr>
        <w:widowControl w:val="0"/>
        <w:autoSpaceDE w:val="0"/>
        <w:autoSpaceDN w:val="0"/>
        <w:adjustRightInd w:val="0"/>
        <w:spacing w:before="244" w:after="0"/>
        <w:jc w:val="both"/>
        <w:rPr>
          <w:rFonts w:cstheme="minorHAnsi"/>
          <w:b/>
          <w:color w:val="000000"/>
          <w:spacing w:val="-2"/>
          <w:sz w:val="24"/>
          <w:szCs w:val="24"/>
        </w:rPr>
      </w:pPr>
      <w:r w:rsidRPr="008B691A">
        <w:rPr>
          <w:rFonts w:cstheme="minorHAnsi"/>
          <w:b/>
          <w:color w:val="000000"/>
          <w:spacing w:val="-1"/>
          <w:sz w:val="24"/>
          <w:szCs w:val="24"/>
        </w:rPr>
        <w:t>2.  Quality of the services- infrastructure</w:t>
      </w:r>
      <w:r w:rsidRPr="008B691A">
        <w:rPr>
          <w:rFonts w:cstheme="minorHAnsi"/>
          <w:b/>
          <w:color w:val="000000"/>
          <w:spacing w:val="-2"/>
          <w:sz w:val="24"/>
          <w:szCs w:val="24"/>
        </w:rPr>
        <w:t>.</w:t>
      </w:r>
    </w:p>
    <w:p w:rsidR="00D42895" w:rsidRPr="00264F2F" w:rsidRDefault="00D42895" w:rsidP="00D42895">
      <w:pPr>
        <w:widowControl w:val="0"/>
        <w:tabs>
          <w:tab w:val="left" w:pos="1584"/>
        </w:tabs>
        <w:autoSpaceDE w:val="0"/>
        <w:autoSpaceDN w:val="0"/>
        <w:adjustRightInd w:val="0"/>
        <w:spacing w:before="18" w:after="0"/>
        <w:ind w:right="90"/>
        <w:jc w:val="both"/>
        <w:rPr>
          <w:rFonts w:cstheme="minorHAnsi"/>
          <w:iCs/>
          <w:spacing w:val="-2"/>
          <w:sz w:val="24"/>
          <w:szCs w:val="24"/>
        </w:rPr>
      </w:pPr>
      <w:r w:rsidRPr="00264F2F">
        <w:rPr>
          <w:rFonts w:cstheme="minorHAnsi"/>
          <w:iCs/>
          <w:spacing w:val="-2"/>
          <w:sz w:val="24"/>
          <w:szCs w:val="24"/>
        </w:rPr>
        <w:t xml:space="preserve">The FSW TI project established STI clinic is equipped with all the necessary facilities as per the NACO guideline. The clinic in charge in this phase found counselor. During the current phase project clinical activities found less but more on Govt. settings. They established linkages with 08 Govt. health facilities to manage the STI care to the HRGs. One PPP Doctor still continues at </w:t>
      </w:r>
      <w:proofErr w:type="spellStart"/>
      <w:r w:rsidRPr="00264F2F">
        <w:rPr>
          <w:rFonts w:cstheme="minorHAnsi"/>
          <w:iCs/>
          <w:spacing w:val="-2"/>
          <w:sz w:val="24"/>
          <w:szCs w:val="24"/>
        </w:rPr>
        <w:t>Manipuram</w:t>
      </w:r>
      <w:proofErr w:type="spellEnd"/>
      <w:r w:rsidRPr="00264F2F">
        <w:rPr>
          <w:rFonts w:cstheme="minorHAnsi"/>
          <w:iCs/>
          <w:spacing w:val="-2"/>
          <w:sz w:val="24"/>
          <w:szCs w:val="24"/>
        </w:rPr>
        <w:t xml:space="preserve"> near </w:t>
      </w:r>
      <w:proofErr w:type="spellStart"/>
      <w:r w:rsidRPr="00264F2F">
        <w:rPr>
          <w:rFonts w:cstheme="minorHAnsi"/>
          <w:iCs/>
          <w:spacing w:val="-2"/>
          <w:sz w:val="24"/>
          <w:szCs w:val="24"/>
        </w:rPr>
        <w:t>Padanilam</w:t>
      </w:r>
      <w:proofErr w:type="spellEnd"/>
      <w:r w:rsidRPr="00264F2F">
        <w:rPr>
          <w:rFonts w:cstheme="minorHAnsi"/>
          <w:iCs/>
          <w:spacing w:val="-2"/>
          <w:sz w:val="24"/>
          <w:szCs w:val="24"/>
        </w:rPr>
        <w:t>.</w:t>
      </w:r>
    </w:p>
    <w:p w:rsidR="00D42895" w:rsidRPr="00264F2F" w:rsidRDefault="00D42895" w:rsidP="00D42895">
      <w:pPr>
        <w:widowControl w:val="0"/>
        <w:tabs>
          <w:tab w:val="left" w:pos="1584"/>
        </w:tabs>
        <w:autoSpaceDE w:val="0"/>
        <w:autoSpaceDN w:val="0"/>
        <w:adjustRightInd w:val="0"/>
        <w:spacing w:before="18" w:after="0"/>
        <w:ind w:right="90"/>
        <w:jc w:val="both"/>
        <w:rPr>
          <w:rFonts w:cstheme="minorHAnsi"/>
          <w:iCs/>
          <w:spacing w:val="-2"/>
          <w:sz w:val="24"/>
          <w:szCs w:val="24"/>
        </w:rPr>
      </w:pPr>
    </w:p>
    <w:p w:rsidR="008A1230" w:rsidRPr="008B691A" w:rsidRDefault="008A1230" w:rsidP="00D42895">
      <w:pPr>
        <w:widowControl w:val="0"/>
        <w:tabs>
          <w:tab w:val="left" w:pos="1584"/>
        </w:tabs>
        <w:autoSpaceDE w:val="0"/>
        <w:autoSpaceDN w:val="0"/>
        <w:adjustRightInd w:val="0"/>
        <w:spacing w:before="18" w:after="0"/>
        <w:ind w:right="90"/>
        <w:jc w:val="both"/>
        <w:rPr>
          <w:rFonts w:cstheme="minorHAnsi"/>
          <w:b/>
          <w:color w:val="000000"/>
          <w:spacing w:val="-1"/>
          <w:sz w:val="24"/>
          <w:szCs w:val="24"/>
        </w:rPr>
      </w:pPr>
      <w:r w:rsidRPr="008B691A">
        <w:rPr>
          <w:rFonts w:cstheme="minorHAnsi"/>
          <w:b/>
          <w:color w:val="000000"/>
          <w:spacing w:val="-1"/>
          <w:sz w:val="24"/>
          <w:szCs w:val="24"/>
        </w:rPr>
        <w:t xml:space="preserve">4.  Quality of treatment in the service provisioning- </w:t>
      </w:r>
      <w:r w:rsidR="00D42895" w:rsidRPr="008B691A">
        <w:rPr>
          <w:rFonts w:cstheme="minorHAnsi"/>
          <w:b/>
          <w:color w:val="000000"/>
          <w:spacing w:val="-1"/>
          <w:sz w:val="24"/>
          <w:szCs w:val="24"/>
        </w:rPr>
        <w:t xml:space="preserve"> </w:t>
      </w:r>
    </w:p>
    <w:p w:rsidR="00DB766B" w:rsidRPr="00264F2F" w:rsidRDefault="00DB766B" w:rsidP="00DB766B">
      <w:pPr>
        <w:widowControl w:val="0"/>
        <w:tabs>
          <w:tab w:val="left" w:pos="1170"/>
        </w:tabs>
        <w:autoSpaceDE w:val="0"/>
        <w:autoSpaceDN w:val="0"/>
        <w:adjustRightInd w:val="0"/>
        <w:spacing w:after="0"/>
        <w:ind w:right="90"/>
        <w:jc w:val="both"/>
        <w:rPr>
          <w:rFonts w:cstheme="minorHAnsi"/>
          <w:iCs/>
          <w:spacing w:val="-1"/>
          <w:sz w:val="24"/>
          <w:szCs w:val="24"/>
        </w:rPr>
      </w:pPr>
      <w:r w:rsidRPr="00264F2F">
        <w:rPr>
          <w:rFonts w:cstheme="minorHAnsi"/>
          <w:iCs/>
          <w:spacing w:val="-1"/>
          <w:sz w:val="24"/>
          <w:szCs w:val="24"/>
        </w:rPr>
        <w:t xml:space="preserve">STI treatment is provided to community based on the screening by the </w:t>
      </w:r>
      <w:proofErr w:type="spellStart"/>
      <w:r w:rsidRPr="00264F2F">
        <w:rPr>
          <w:rFonts w:cstheme="minorHAnsi"/>
          <w:iCs/>
          <w:spacing w:val="-1"/>
          <w:sz w:val="24"/>
          <w:szCs w:val="24"/>
        </w:rPr>
        <w:t>Govt</w:t>
      </w:r>
      <w:proofErr w:type="spellEnd"/>
      <w:r w:rsidRPr="00264F2F">
        <w:rPr>
          <w:rFonts w:cstheme="minorHAnsi"/>
          <w:iCs/>
          <w:spacing w:val="-1"/>
          <w:sz w:val="24"/>
          <w:szCs w:val="24"/>
        </w:rPr>
        <w:t xml:space="preserve">: doctors where the HRGs are referred. Similarly ICTC referral is also done periodically and followed up by the ORWs through the PEs. HRGs are referred to CBO led ICTC and other </w:t>
      </w:r>
      <w:proofErr w:type="spellStart"/>
      <w:r w:rsidRPr="00264F2F">
        <w:rPr>
          <w:rFonts w:cstheme="minorHAnsi"/>
          <w:iCs/>
          <w:spacing w:val="-1"/>
          <w:sz w:val="24"/>
          <w:szCs w:val="24"/>
        </w:rPr>
        <w:t>Govt</w:t>
      </w:r>
      <w:proofErr w:type="spellEnd"/>
      <w:r w:rsidRPr="00264F2F">
        <w:rPr>
          <w:rFonts w:cstheme="minorHAnsi"/>
          <w:iCs/>
          <w:spacing w:val="-1"/>
          <w:sz w:val="24"/>
          <w:szCs w:val="24"/>
        </w:rPr>
        <w:t xml:space="preserve">: ICTCs. But the ORWs is most of the cases ask the HRGs to come to the CBO-ICTC centre and tested. The referral slips provided at their spot, but sometimes they might lose it. Whenever any reactive cases are identified they are immediately referred to the ART centre. This year the project identified 2 new cases as reactive and linked to ART centre.  </w:t>
      </w:r>
    </w:p>
    <w:p w:rsidR="00D42895" w:rsidRPr="00264F2F" w:rsidRDefault="00D42895" w:rsidP="00D42895">
      <w:pPr>
        <w:widowControl w:val="0"/>
        <w:tabs>
          <w:tab w:val="left" w:pos="1584"/>
        </w:tabs>
        <w:autoSpaceDE w:val="0"/>
        <w:autoSpaceDN w:val="0"/>
        <w:adjustRightInd w:val="0"/>
        <w:spacing w:before="18" w:after="0"/>
        <w:ind w:right="90"/>
        <w:jc w:val="both"/>
        <w:rPr>
          <w:rFonts w:cstheme="minorHAnsi"/>
          <w:iCs/>
          <w:spacing w:val="-2"/>
          <w:sz w:val="24"/>
          <w:szCs w:val="24"/>
        </w:rPr>
      </w:pPr>
    </w:p>
    <w:p w:rsidR="008A1230" w:rsidRPr="008B691A" w:rsidRDefault="008A1230" w:rsidP="00DB766B">
      <w:pPr>
        <w:widowControl w:val="0"/>
        <w:tabs>
          <w:tab w:val="left" w:pos="1584"/>
        </w:tabs>
        <w:autoSpaceDE w:val="0"/>
        <w:autoSpaceDN w:val="0"/>
        <w:adjustRightInd w:val="0"/>
        <w:spacing w:after="0" w:line="280" w:lineRule="exact"/>
        <w:ind w:right="686"/>
        <w:jc w:val="both"/>
        <w:rPr>
          <w:rFonts w:cstheme="minorHAnsi"/>
          <w:b/>
          <w:color w:val="000000"/>
          <w:spacing w:val="-1"/>
          <w:sz w:val="24"/>
          <w:szCs w:val="24"/>
        </w:rPr>
      </w:pPr>
      <w:r w:rsidRPr="008B691A">
        <w:rPr>
          <w:rFonts w:cstheme="minorHAnsi"/>
          <w:b/>
          <w:color w:val="000000"/>
          <w:spacing w:val="-1"/>
          <w:sz w:val="24"/>
          <w:szCs w:val="24"/>
        </w:rPr>
        <w:t xml:space="preserve">5.  Documentation- Availability of treatment registers, referral slips, follow up cards </w:t>
      </w:r>
      <w:r w:rsidR="00DB766B" w:rsidRPr="008B691A">
        <w:rPr>
          <w:rFonts w:cstheme="minorHAnsi"/>
          <w:b/>
          <w:color w:val="000000"/>
          <w:spacing w:val="-1"/>
          <w:sz w:val="24"/>
          <w:szCs w:val="24"/>
        </w:rPr>
        <w:t xml:space="preserve"> </w:t>
      </w:r>
    </w:p>
    <w:p w:rsidR="003B1304" w:rsidRPr="00264F2F" w:rsidRDefault="003B1304" w:rsidP="003B1304">
      <w:pPr>
        <w:widowControl w:val="0"/>
        <w:tabs>
          <w:tab w:val="left" w:pos="1584"/>
        </w:tabs>
        <w:autoSpaceDE w:val="0"/>
        <w:autoSpaceDN w:val="0"/>
        <w:adjustRightInd w:val="0"/>
        <w:spacing w:after="0"/>
        <w:ind w:right="4"/>
        <w:jc w:val="both"/>
        <w:rPr>
          <w:rFonts w:cstheme="minorHAnsi"/>
          <w:b/>
          <w:bCs/>
          <w:color w:val="000000"/>
          <w:spacing w:val="-3"/>
          <w:sz w:val="24"/>
          <w:szCs w:val="24"/>
        </w:rPr>
      </w:pPr>
      <w:r w:rsidRPr="00264F2F">
        <w:rPr>
          <w:rFonts w:cstheme="minorHAnsi"/>
          <w:iCs/>
          <w:color w:val="000000"/>
          <w:spacing w:val="-3"/>
          <w:sz w:val="24"/>
          <w:szCs w:val="24"/>
        </w:rPr>
        <w:t>The project team does the RMC follow up based on their updated dynamic line list that is available with the counselor/ ORWs. Those who turn up for the centre with positive results are treated for STI by the doctor and that information is available in the referral slips maintained by the counselor</w:t>
      </w:r>
      <w:r w:rsidRPr="00264F2F">
        <w:rPr>
          <w:rFonts w:cstheme="minorHAnsi"/>
          <w:b/>
          <w:bCs/>
          <w:color w:val="000000"/>
          <w:spacing w:val="-3"/>
          <w:sz w:val="24"/>
          <w:szCs w:val="24"/>
        </w:rPr>
        <w:t xml:space="preserve">. </w:t>
      </w:r>
      <w:r w:rsidRPr="00264F2F">
        <w:rPr>
          <w:rFonts w:cstheme="minorHAnsi"/>
          <w:iCs/>
          <w:color w:val="000000"/>
          <w:spacing w:val="-3"/>
          <w:sz w:val="24"/>
          <w:szCs w:val="24"/>
        </w:rPr>
        <w:t xml:space="preserve">STI Treatment reports, referral slips are maintained for STI and ICTCs. No separate follow up list is available but patient wise sheet/slips maintains. The counselor updates the medicine register and </w:t>
      </w:r>
      <w:r w:rsidRPr="00264F2F">
        <w:rPr>
          <w:rFonts w:cstheme="minorHAnsi"/>
          <w:iCs/>
          <w:color w:val="000000"/>
          <w:spacing w:val="-3"/>
          <w:sz w:val="24"/>
          <w:szCs w:val="24"/>
        </w:rPr>
        <w:lastRenderedPageBreak/>
        <w:t xml:space="preserve">counseling register. The counselor writes the date on which the referred HRGs </w:t>
      </w:r>
      <w:r w:rsidRPr="00264F2F">
        <w:rPr>
          <w:rFonts w:cstheme="minorHAnsi"/>
          <w:iCs/>
          <w:spacing w:val="-3"/>
          <w:sz w:val="24"/>
          <w:szCs w:val="24"/>
        </w:rPr>
        <w:t xml:space="preserve">visited the clinic in the referral slips that are available in the office. The stock registers for STI drugs / medicines are maintained by the counselor/M&amp;E currently and the process GMP is applied for purchase of medicine. </w:t>
      </w:r>
    </w:p>
    <w:p w:rsidR="00DB766B" w:rsidRPr="00264F2F" w:rsidRDefault="00DB766B" w:rsidP="00DB766B">
      <w:pPr>
        <w:widowControl w:val="0"/>
        <w:tabs>
          <w:tab w:val="left" w:pos="1584"/>
        </w:tabs>
        <w:autoSpaceDE w:val="0"/>
        <w:autoSpaceDN w:val="0"/>
        <w:adjustRightInd w:val="0"/>
        <w:spacing w:after="0" w:line="280" w:lineRule="exact"/>
        <w:ind w:right="686"/>
        <w:jc w:val="both"/>
        <w:rPr>
          <w:rFonts w:cstheme="minorHAnsi"/>
          <w:color w:val="000000"/>
          <w:spacing w:val="-1"/>
          <w:sz w:val="24"/>
          <w:szCs w:val="24"/>
        </w:rPr>
      </w:pPr>
    </w:p>
    <w:p w:rsidR="008A1230" w:rsidRPr="008B691A" w:rsidRDefault="008A1230" w:rsidP="003B1304">
      <w:pPr>
        <w:widowControl w:val="0"/>
        <w:autoSpaceDE w:val="0"/>
        <w:autoSpaceDN w:val="0"/>
        <w:adjustRightInd w:val="0"/>
        <w:spacing w:before="1" w:after="0" w:line="255" w:lineRule="exact"/>
        <w:jc w:val="both"/>
        <w:rPr>
          <w:rFonts w:cstheme="minorHAnsi"/>
          <w:b/>
          <w:color w:val="000000"/>
          <w:spacing w:val="-1"/>
          <w:sz w:val="24"/>
          <w:szCs w:val="24"/>
        </w:rPr>
      </w:pPr>
      <w:proofErr w:type="gramStart"/>
      <w:r w:rsidRPr="008B691A">
        <w:rPr>
          <w:rFonts w:cstheme="minorHAnsi"/>
          <w:b/>
          <w:color w:val="000000"/>
          <w:spacing w:val="-1"/>
          <w:sz w:val="24"/>
          <w:szCs w:val="24"/>
        </w:rPr>
        <w:t>6.  Availability of Condoms- Type of distribution channel, accessibility, adequacy etc.</w:t>
      </w:r>
      <w:proofErr w:type="gramEnd"/>
      <w:r w:rsidRPr="008B691A">
        <w:rPr>
          <w:rFonts w:cstheme="minorHAnsi"/>
          <w:b/>
          <w:color w:val="000000"/>
          <w:spacing w:val="-1"/>
          <w:sz w:val="24"/>
          <w:szCs w:val="24"/>
        </w:rPr>
        <w:t xml:space="preserve"> </w:t>
      </w:r>
    </w:p>
    <w:p w:rsidR="003B1304" w:rsidRPr="00264F2F" w:rsidRDefault="003B1304" w:rsidP="003B1304">
      <w:pPr>
        <w:widowControl w:val="0"/>
        <w:autoSpaceDE w:val="0"/>
        <w:autoSpaceDN w:val="0"/>
        <w:adjustRightInd w:val="0"/>
        <w:spacing w:before="1" w:after="0"/>
        <w:jc w:val="both"/>
        <w:rPr>
          <w:rFonts w:cstheme="minorHAnsi"/>
          <w:iCs/>
          <w:spacing w:val="-1"/>
          <w:sz w:val="24"/>
          <w:szCs w:val="24"/>
        </w:rPr>
      </w:pPr>
      <w:r w:rsidRPr="00264F2F">
        <w:rPr>
          <w:rFonts w:cstheme="minorHAnsi"/>
          <w:iCs/>
          <w:spacing w:val="-1"/>
          <w:sz w:val="24"/>
          <w:szCs w:val="24"/>
        </w:rPr>
        <w:t xml:space="preserve">Detailed project level condom gap analysis is done in every quarter and as per the analysis report outreach team ensured the supply of both free and social marketing condom to HRGs based on the requirements. The channel of distribution is adopted by the project is through the DIC, Condom outlets, ORW staff and PEs. </w:t>
      </w:r>
    </w:p>
    <w:p w:rsidR="003B1304" w:rsidRPr="00264F2F" w:rsidRDefault="003B1304" w:rsidP="003B1304">
      <w:pPr>
        <w:widowControl w:val="0"/>
        <w:autoSpaceDE w:val="0"/>
        <w:autoSpaceDN w:val="0"/>
        <w:adjustRightInd w:val="0"/>
        <w:spacing w:before="1" w:after="0" w:line="255" w:lineRule="exact"/>
        <w:jc w:val="both"/>
        <w:rPr>
          <w:rFonts w:cstheme="minorHAnsi"/>
          <w:color w:val="000000"/>
          <w:spacing w:val="-1"/>
          <w:sz w:val="24"/>
          <w:szCs w:val="24"/>
        </w:rPr>
      </w:pPr>
    </w:p>
    <w:p w:rsidR="008A1230" w:rsidRPr="008B691A" w:rsidRDefault="008A1230" w:rsidP="003B1304">
      <w:pPr>
        <w:widowControl w:val="0"/>
        <w:tabs>
          <w:tab w:val="left" w:pos="1584"/>
        </w:tabs>
        <w:autoSpaceDE w:val="0"/>
        <w:autoSpaceDN w:val="0"/>
        <w:adjustRightInd w:val="0"/>
        <w:spacing w:after="0" w:line="280" w:lineRule="exact"/>
        <w:ind w:right="1394"/>
        <w:jc w:val="both"/>
        <w:rPr>
          <w:rFonts w:cstheme="minorHAnsi"/>
          <w:b/>
          <w:color w:val="000000"/>
          <w:spacing w:val="-1"/>
          <w:sz w:val="24"/>
          <w:szCs w:val="24"/>
        </w:rPr>
      </w:pPr>
      <w:r w:rsidRPr="008B691A">
        <w:rPr>
          <w:rFonts w:cstheme="minorHAnsi"/>
          <w:b/>
          <w:color w:val="000000"/>
          <w:spacing w:val="-1"/>
          <w:sz w:val="24"/>
          <w:szCs w:val="24"/>
        </w:rPr>
        <w:t xml:space="preserve">7.  No. of condoms distributed- No. of condoms distributed </w:t>
      </w:r>
      <w:r w:rsidR="003B1304" w:rsidRPr="008B691A">
        <w:rPr>
          <w:rFonts w:cstheme="minorHAnsi"/>
          <w:b/>
          <w:color w:val="000000"/>
          <w:spacing w:val="-1"/>
          <w:sz w:val="24"/>
          <w:szCs w:val="24"/>
        </w:rPr>
        <w:t xml:space="preserve"> </w:t>
      </w:r>
    </w:p>
    <w:p w:rsidR="000E37ED" w:rsidRPr="00264F2F" w:rsidRDefault="000E37ED" w:rsidP="003B1304">
      <w:pPr>
        <w:widowControl w:val="0"/>
        <w:tabs>
          <w:tab w:val="left" w:pos="1584"/>
        </w:tabs>
        <w:autoSpaceDE w:val="0"/>
        <w:autoSpaceDN w:val="0"/>
        <w:adjustRightInd w:val="0"/>
        <w:spacing w:after="0" w:line="280" w:lineRule="exact"/>
        <w:ind w:right="1394"/>
        <w:jc w:val="both"/>
        <w:rPr>
          <w:rFonts w:cstheme="minorHAnsi"/>
          <w:color w:val="000000"/>
          <w:spacing w:val="-1"/>
          <w:sz w:val="24"/>
          <w:szCs w:val="24"/>
        </w:rPr>
      </w:pPr>
      <w:r w:rsidRPr="00264F2F">
        <w:rPr>
          <w:rFonts w:cstheme="minorHAnsi"/>
          <w:color w:val="000000"/>
          <w:spacing w:val="-1"/>
          <w:sz w:val="24"/>
          <w:szCs w:val="24"/>
        </w:rPr>
        <w:t xml:space="preserve">The following table shows the last year’s condom distribution against requirement through condom outlets, </w:t>
      </w:r>
      <w:proofErr w:type="spellStart"/>
      <w:r w:rsidRPr="00264F2F">
        <w:rPr>
          <w:rFonts w:cstheme="minorHAnsi"/>
          <w:color w:val="000000"/>
          <w:spacing w:val="-1"/>
          <w:sz w:val="24"/>
          <w:szCs w:val="24"/>
        </w:rPr>
        <w:t>ORWs</w:t>
      </w:r>
      <w:proofErr w:type="gramStart"/>
      <w:r w:rsidRPr="00264F2F">
        <w:rPr>
          <w:rFonts w:cstheme="minorHAnsi"/>
          <w:color w:val="000000"/>
          <w:spacing w:val="-1"/>
          <w:sz w:val="24"/>
          <w:szCs w:val="24"/>
        </w:rPr>
        <w:t>,PE</w:t>
      </w:r>
      <w:proofErr w:type="spellEnd"/>
      <w:proofErr w:type="gramEnd"/>
      <w:r w:rsidRPr="00264F2F">
        <w:rPr>
          <w:rFonts w:cstheme="minorHAnsi"/>
          <w:color w:val="000000"/>
          <w:spacing w:val="-1"/>
          <w:sz w:val="24"/>
          <w:szCs w:val="24"/>
        </w:rPr>
        <w:t xml:space="preserve"> s, counselor and through DIC.</w:t>
      </w:r>
    </w:p>
    <w:tbl>
      <w:tblPr>
        <w:tblW w:w="6238" w:type="dxa"/>
        <w:tblInd w:w="103" w:type="dxa"/>
        <w:tblLook w:val="04A0"/>
      </w:tblPr>
      <w:tblGrid>
        <w:gridCol w:w="3549"/>
        <w:gridCol w:w="1494"/>
        <w:gridCol w:w="1408"/>
      </w:tblGrid>
      <w:tr w:rsidR="000E37ED" w:rsidRPr="00264F2F" w:rsidTr="000E37ED">
        <w:trPr>
          <w:trHeight w:val="30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37ED" w:rsidRPr="00264F2F" w:rsidRDefault="000E37ED" w:rsidP="00846E1D">
            <w:pPr>
              <w:spacing w:after="0" w:line="240" w:lineRule="auto"/>
              <w:rPr>
                <w:rFonts w:eastAsia="Times New Roman" w:cstheme="minorHAnsi"/>
                <w:color w:val="000000"/>
                <w:sz w:val="24"/>
                <w:szCs w:val="24"/>
              </w:rPr>
            </w:pPr>
            <w:r w:rsidRPr="00264F2F">
              <w:rPr>
                <w:rFonts w:eastAsia="Times New Roman" w:cstheme="minorHAnsi"/>
                <w:color w:val="000000"/>
                <w:sz w:val="24"/>
                <w:szCs w:val="24"/>
              </w:rPr>
              <w:t xml:space="preserve"> Last year </w:t>
            </w:r>
          </w:p>
        </w:tc>
        <w:tc>
          <w:tcPr>
            <w:tcW w:w="1281" w:type="dxa"/>
            <w:tcBorders>
              <w:top w:val="single" w:sz="4" w:space="0" w:color="auto"/>
              <w:left w:val="nil"/>
              <w:bottom w:val="single" w:sz="4" w:space="0" w:color="auto"/>
              <w:right w:val="single" w:sz="4" w:space="0" w:color="auto"/>
            </w:tcBorders>
            <w:shd w:val="clear" w:color="000000" w:fill="FFFFFF"/>
            <w:noWrap/>
            <w:vAlign w:val="bottom"/>
            <w:hideMark/>
          </w:tcPr>
          <w:p w:rsidR="000E37ED" w:rsidRPr="00264F2F" w:rsidRDefault="000E37ED" w:rsidP="000E37ED">
            <w:pPr>
              <w:spacing w:after="0" w:line="240" w:lineRule="auto"/>
              <w:rPr>
                <w:rFonts w:eastAsia="Times New Roman" w:cstheme="minorHAnsi"/>
                <w:sz w:val="24"/>
                <w:szCs w:val="24"/>
              </w:rPr>
            </w:pPr>
            <w:r w:rsidRPr="00264F2F">
              <w:rPr>
                <w:rFonts w:eastAsia="Times New Roman" w:cstheme="minorHAnsi"/>
                <w:sz w:val="24"/>
                <w:szCs w:val="24"/>
              </w:rPr>
              <w:t xml:space="preserve">Requirement </w:t>
            </w:r>
          </w:p>
        </w:tc>
        <w:tc>
          <w:tcPr>
            <w:tcW w:w="1408" w:type="dxa"/>
            <w:tcBorders>
              <w:top w:val="single" w:sz="4" w:space="0" w:color="auto"/>
              <w:left w:val="nil"/>
              <w:bottom w:val="single" w:sz="4" w:space="0" w:color="auto"/>
              <w:right w:val="single" w:sz="4" w:space="0" w:color="auto"/>
            </w:tcBorders>
            <w:shd w:val="clear" w:color="000000" w:fill="FFFFFF"/>
            <w:noWrap/>
            <w:vAlign w:val="bottom"/>
            <w:hideMark/>
          </w:tcPr>
          <w:p w:rsidR="000E37ED" w:rsidRPr="00264F2F" w:rsidRDefault="000E37ED" w:rsidP="000E37ED">
            <w:pPr>
              <w:spacing w:after="0" w:line="240" w:lineRule="auto"/>
              <w:rPr>
                <w:rFonts w:eastAsia="Times New Roman" w:cstheme="minorHAnsi"/>
                <w:sz w:val="24"/>
                <w:szCs w:val="24"/>
              </w:rPr>
            </w:pPr>
            <w:r w:rsidRPr="00264F2F">
              <w:rPr>
                <w:rFonts w:eastAsia="Times New Roman" w:cstheme="minorHAnsi"/>
                <w:sz w:val="24"/>
                <w:szCs w:val="24"/>
              </w:rPr>
              <w:t xml:space="preserve">Distributed </w:t>
            </w:r>
          </w:p>
        </w:tc>
      </w:tr>
      <w:tr w:rsidR="000E37ED" w:rsidRPr="00264F2F" w:rsidTr="000E37ED">
        <w:trPr>
          <w:trHeight w:val="465"/>
        </w:trPr>
        <w:tc>
          <w:tcPr>
            <w:tcW w:w="3549" w:type="dxa"/>
            <w:tcBorders>
              <w:top w:val="nil"/>
              <w:left w:val="single" w:sz="4" w:space="0" w:color="auto"/>
              <w:bottom w:val="single" w:sz="4" w:space="0" w:color="auto"/>
              <w:right w:val="single" w:sz="4" w:space="0" w:color="auto"/>
            </w:tcBorders>
            <w:shd w:val="clear" w:color="auto" w:fill="auto"/>
            <w:noWrap/>
            <w:vAlign w:val="bottom"/>
            <w:hideMark/>
          </w:tcPr>
          <w:p w:rsidR="000E37ED" w:rsidRPr="00264F2F" w:rsidRDefault="000E37ED" w:rsidP="00846E1D">
            <w:pPr>
              <w:spacing w:after="0" w:line="240" w:lineRule="auto"/>
              <w:rPr>
                <w:rFonts w:eastAsia="Times New Roman" w:cstheme="minorHAnsi"/>
                <w:color w:val="000000"/>
                <w:sz w:val="24"/>
                <w:szCs w:val="24"/>
              </w:rPr>
            </w:pPr>
            <w:r w:rsidRPr="00264F2F">
              <w:rPr>
                <w:rFonts w:eastAsia="Times New Roman" w:cstheme="minorHAnsi"/>
                <w:color w:val="000000"/>
                <w:sz w:val="24"/>
                <w:szCs w:val="24"/>
              </w:rPr>
              <w:t>TOTAL CONDOM DISTRIBUTION</w:t>
            </w:r>
          </w:p>
        </w:tc>
        <w:tc>
          <w:tcPr>
            <w:tcW w:w="1281" w:type="dxa"/>
            <w:tcBorders>
              <w:top w:val="nil"/>
              <w:left w:val="nil"/>
              <w:bottom w:val="single" w:sz="4" w:space="0" w:color="auto"/>
              <w:right w:val="single" w:sz="4" w:space="0" w:color="auto"/>
            </w:tcBorders>
            <w:shd w:val="clear" w:color="auto" w:fill="auto"/>
            <w:noWrap/>
            <w:vAlign w:val="bottom"/>
            <w:hideMark/>
          </w:tcPr>
          <w:p w:rsidR="000E37ED" w:rsidRPr="00264F2F" w:rsidRDefault="000E37ED" w:rsidP="00846E1D">
            <w:pPr>
              <w:spacing w:after="0" w:line="240" w:lineRule="auto"/>
              <w:jc w:val="right"/>
              <w:rPr>
                <w:rFonts w:eastAsia="Times New Roman" w:cstheme="minorHAnsi"/>
                <w:color w:val="000000"/>
                <w:sz w:val="24"/>
                <w:szCs w:val="24"/>
              </w:rPr>
            </w:pPr>
            <w:r w:rsidRPr="00264F2F">
              <w:rPr>
                <w:rFonts w:eastAsia="Times New Roman" w:cstheme="minorHAnsi"/>
                <w:color w:val="000000"/>
                <w:sz w:val="24"/>
                <w:szCs w:val="24"/>
              </w:rPr>
              <w:t>181992</w:t>
            </w:r>
          </w:p>
        </w:tc>
        <w:tc>
          <w:tcPr>
            <w:tcW w:w="1408" w:type="dxa"/>
            <w:tcBorders>
              <w:top w:val="nil"/>
              <w:left w:val="nil"/>
              <w:bottom w:val="single" w:sz="4" w:space="0" w:color="auto"/>
              <w:right w:val="single" w:sz="4" w:space="0" w:color="auto"/>
            </w:tcBorders>
            <w:shd w:val="clear" w:color="auto" w:fill="auto"/>
            <w:noWrap/>
            <w:vAlign w:val="bottom"/>
            <w:hideMark/>
          </w:tcPr>
          <w:p w:rsidR="000E37ED" w:rsidRPr="00264F2F" w:rsidRDefault="000E37ED" w:rsidP="00846E1D">
            <w:pPr>
              <w:spacing w:after="0" w:line="240" w:lineRule="auto"/>
              <w:jc w:val="right"/>
              <w:rPr>
                <w:rFonts w:eastAsia="Times New Roman" w:cstheme="minorHAnsi"/>
                <w:color w:val="000000"/>
                <w:sz w:val="24"/>
                <w:szCs w:val="24"/>
              </w:rPr>
            </w:pPr>
            <w:r w:rsidRPr="00264F2F">
              <w:rPr>
                <w:rFonts w:eastAsia="Times New Roman" w:cstheme="minorHAnsi"/>
                <w:color w:val="000000"/>
                <w:sz w:val="24"/>
                <w:szCs w:val="24"/>
              </w:rPr>
              <w:t>137290</w:t>
            </w:r>
          </w:p>
        </w:tc>
      </w:tr>
      <w:tr w:rsidR="000E37ED" w:rsidRPr="00264F2F" w:rsidTr="000E37ED">
        <w:trPr>
          <w:trHeight w:val="420"/>
        </w:trPr>
        <w:tc>
          <w:tcPr>
            <w:tcW w:w="3549" w:type="dxa"/>
            <w:tcBorders>
              <w:top w:val="nil"/>
              <w:left w:val="single" w:sz="4" w:space="0" w:color="auto"/>
              <w:bottom w:val="single" w:sz="4" w:space="0" w:color="auto"/>
              <w:right w:val="single" w:sz="4" w:space="0" w:color="auto"/>
            </w:tcBorders>
            <w:shd w:val="clear" w:color="auto" w:fill="auto"/>
            <w:noWrap/>
            <w:vAlign w:val="bottom"/>
            <w:hideMark/>
          </w:tcPr>
          <w:p w:rsidR="000E37ED" w:rsidRPr="00264F2F" w:rsidRDefault="000E37ED" w:rsidP="00846E1D">
            <w:pPr>
              <w:spacing w:after="0" w:line="240" w:lineRule="auto"/>
              <w:rPr>
                <w:rFonts w:eastAsia="Times New Roman" w:cstheme="minorHAnsi"/>
                <w:color w:val="000000"/>
                <w:sz w:val="24"/>
                <w:szCs w:val="24"/>
              </w:rPr>
            </w:pPr>
            <w:r w:rsidRPr="00264F2F">
              <w:rPr>
                <w:rFonts w:eastAsia="Times New Roman" w:cstheme="minorHAnsi"/>
                <w:color w:val="000000"/>
                <w:sz w:val="24"/>
                <w:szCs w:val="24"/>
              </w:rPr>
              <w:t>SM CONDOM DISTRIBUTION</w:t>
            </w:r>
          </w:p>
        </w:tc>
        <w:tc>
          <w:tcPr>
            <w:tcW w:w="1281" w:type="dxa"/>
            <w:tcBorders>
              <w:top w:val="nil"/>
              <w:left w:val="nil"/>
              <w:bottom w:val="single" w:sz="4" w:space="0" w:color="auto"/>
              <w:right w:val="single" w:sz="4" w:space="0" w:color="auto"/>
            </w:tcBorders>
            <w:shd w:val="clear" w:color="auto" w:fill="auto"/>
            <w:noWrap/>
            <w:vAlign w:val="bottom"/>
            <w:hideMark/>
          </w:tcPr>
          <w:p w:rsidR="000E37ED" w:rsidRPr="00264F2F" w:rsidRDefault="000E37ED" w:rsidP="00846E1D">
            <w:pPr>
              <w:spacing w:after="0" w:line="240" w:lineRule="auto"/>
              <w:jc w:val="right"/>
              <w:rPr>
                <w:rFonts w:eastAsia="Times New Roman" w:cstheme="minorHAnsi"/>
                <w:color w:val="000000"/>
                <w:sz w:val="24"/>
                <w:szCs w:val="24"/>
              </w:rPr>
            </w:pPr>
            <w:r w:rsidRPr="00264F2F">
              <w:rPr>
                <w:rFonts w:eastAsia="Times New Roman" w:cstheme="minorHAnsi"/>
                <w:color w:val="000000"/>
                <w:sz w:val="24"/>
                <w:szCs w:val="24"/>
              </w:rPr>
              <w:t>42141</w:t>
            </w:r>
          </w:p>
        </w:tc>
        <w:tc>
          <w:tcPr>
            <w:tcW w:w="1408" w:type="dxa"/>
            <w:tcBorders>
              <w:top w:val="nil"/>
              <w:left w:val="nil"/>
              <w:bottom w:val="single" w:sz="4" w:space="0" w:color="auto"/>
              <w:right w:val="single" w:sz="4" w:space="0" w:color="auto"/>
            </w:tcBorders>
            <w:shd w:val="clear" w:color="auto" w:fill="auto"/>
            <w:noWrap/>
            <w:vAlign w:val="bottom"/>
            <w:hideMark/>
          </w:tcPr>
          <w:p w:rsidR="000E37ED" w:rsidRPr="00264F2F" w:rsidRDefault="000E37ED" w:rsidP="00846E1D">
            <w:pPr>
              <w:spacing w:after="0" w:line="240" w:lineRule="auto"/>
              <w:jc w:val="right"/>
              <w:rPr>
                <w:rFonts w:eastAsia="Times New Roman" w:cstheme="minorHAnsi"/>
                <w:color w:val="000000"/>
                <w:sz w:val="24"/>
                <w:szCs w:val="24"/>
              </w:rPr>
            </w:pPr>
            <w:r w:rsidRPr="00264F2F">
              <w:rPr>
                <w:rFonts w:eastAsia="Times New Roman" w:cstheme="minorHAnsi"/>
                <w:color w:val="000000"/>
                <w:sz w:val="24"/>
                <w:szCs w:val="24"/>
              </w:rPr>
              <w:t>14760</w:t>
            </w:r>
          </w:p>
        </w:tc>
      </w:tr>
      <w:tr w:rsidR="000E37ED" w:rsidRPr="00264F2F" w:rsidTr="000E37ED">
        <w:trPr>
          <w:trHeight w:val="405"/>
        </w:trPr>
        <w:tc>
          <w:tcPr>
            <w:tcW w:w="3549" w:type="dxa"/>
            <w:tcBorders>
              <w:top w:val="nil"/>
              <w:left w:val="single" w:sz="4" w:space="0" w:color="auto"/>
              <w:bottom w:val="single" w:sz="4" w:space="0" w:color="auto"/>
              <w:right w:val="single" w:sz="4" w:space="0" w:color="auto"/>
            </w:tcBorders>
            <w:shd w:val="clear" w:color="auto" w:fill="auto"/>
            <w:noWrap/>
            <w:vAlign w:val="bottom"/>
            <w:hideMark/>
          </w:tcPr>
          <w:p w:rsidR="000E37ED" w:rsidRPr="00264F2F" w:rsidRDefault="000E37ED" w:rsidP="00846E1D">
            <w:pPr>
              <w:spacing w:after="0" w:line="240" w:lineRule="auto"/>
              <w:rPr>
                <w:rFonts w:eastAsia="Times New Roman" w:cstheme="minorHAnsi"/>
                <w:color w:val="000000"/>
                <w:sz w:val="24"/>
                <w:szCs w:val="24"/>
              </w:rPr>
            </w:pPr>
            <w:r w:rsidRPr="00264F2F">
              <w:rPr>
                <w:rFonts w:eastAsia="Times New Roman" w:cstheme="minorHAnsi"/>
                <w:color w:val="000000"/>
                <w:sz w:val="24"/>
                <w:szCs w:val="24"/>
              </w:rPr>
              <w:t>FREE CONDOM DISTRIBUTION</w:t>
            </w:r>
          </w:p>
        </w:tc>
        <w:tc>
          <w:tcPr>
            <w:tcW w:w="1281" w:type="dxa"/>
            <w:tcBorders>
              <w:top w:val="nil"/>
              <w:left w:val="nil"/>
              <w:bottom w:val="single" w:sz="4" w:space="0" w:color="auto"/>
              <w:right w:val="single" w:sz="4" w:space="0" w:color="auto"/>
            </w:tcBorders>
            <w:shd w:val="clear" w:color="auto" w:fill="auto"/>
            <w:noWrap/>
            <w:vAlign w:val="bottom"/>
            <w:hideMark/>
          </w:tcPr>
          <w:p w:rsidR="000E37ED" w:rsidRPr="00264F2F" w:rsidRDefault="000E37ED" w:rsidP="00846E1D">
            <w:pPr>
              <w:spacing w:after="0" w:line="240" w:lineRule="auto"/>
              <w:jc w:val="right"/>
              <w:rPr>
                <w:rFonts w:eastAsia="Times New Roman" w:cstheme="minorHAnsi"/>
                <w:color w:val="000000"/>
                <w:sz w:val="24"/>
                <w:szCs w:val="24"/>
              </w:rPr>
            </w:pPr>
            <w:r w:rsidRPr="00264F2F">
              <w:rPr>
                <w:rFonts w:eastAsia="Times New Roman" w:cstheme="minorHAnsi"/>
                <w:color w:val="000000"/>
                <w:sz w:val="24"/>
                <w:szCs w:val="24"/>
              </w:rPr>
              <w:t>139851</w:t>
            </w:r>
          </w:p>
        </w:tc>
        <w:tc>
          <w:tcPr>
            <w:tcW w:w="1408" w:type="dxa"/>
            <w:tcBorders>
              <w:top w:val="nil"/>
              <w:left w:val="nil"/>
              <w:bottom w:val="single" w:sz="4" w:space="0" w:color="auto"/>
              <w:right w:val="single" w:sz="4" w:space="0" w:color="auto"/>
            </w:tcBorders>
            <w:shd w:val="clear" w:color="auto" w:fill="auto"/>
            <w:noWrap/>
            <w:vAlign w:val="bottom"/>
            <w:hideMark/>
          </w:tcPr>
          <w:p w:rsidR="000E37ED" w:rsidRPr="00264F2F" w:rsidRDefault="000E37ED" w:rsidP="00846E1D">
            <w:pPr>
              <w:spacing w:after="0" w:line="240" w:lineRule="auto"/>
              <w:jc w:val="right"/>
              <w:rPr>
                <w:rFonts w:eastAsia="Times New Roman" w:cstheme="minorHAnsi"/>
                <w:color w:val="000000"/>
                <w:sz w:val="24"/>
                <w:szCs w:val="24"/>
              </w:rPr>
            </w:pPr>
            <w:r w:rsidRPr="00264F2F">
              <w:rPr>
                <w:rFonts w:eastAsia="Times New Roman" w:cstheme="minorHAnsi"/>
                <w:color w:val="000000"/>
                <w:sz w:val="24"/>
                <w:szCs w:val="24"/>
              </w:rPr>
              <w:t>122530</w:t>
            </w:r>
          </w:p>
        </w:tc>
      </w:tr>
    </w:tbl>
    <w:p w:rsidR="000E37ED" w:rsidRPr="00264F2F" w:rsidRDefault="000E37ED" w:rsidP="003B1304">
      <w:pPr>
        <w:widowControl w:val="0"/>
        <w:tabs>
          <w:tab w:val="left" w:pos="1584"/>
        </w:tabs>
        <w:autoSpaceDE w:val="0"/>
        <w:autoSpaceDN w:val="0"/>
        <w:adjustRightInd w:val="0"/>
        <w:spacing w:after="0" w:line="280" w:lineRule="exact"/>
        <w:ind w:right="1394"/>
        <w:jc w:val="both"/>
        <w:rPr>
          <w:rFonts w:cstheme="minorHAnsi"/>
          <w:color w:val="000000"/>
          <w:spacing w:val="-1"/>
          <w:sz w:val="24"/>
          <w:szCs w:val="24"/>
        </w:rPr>
      </w:pPr>
    </w:p>
    <w:p w:rsidR="008A1230" w:rsidRPr="008B691A" w:rsidRDefault="008A1230" w:rsidP="003D2FAE">
      <w:pPr>
        <w:widowControl w:val="0"/>
        <w:autoSpaceDE w:val="0"/>
        <w:autoSpaceDN w:val="0"/>
        <w:adjustRightInd w:val="0"/>
        <w:spacing w:before="7" w:after="0" w:line="276" w:lineRule="exact"/>
        <w:rPr>
          <w:rFonts w:cstheme="minorHAnsi"/>
          <w:b/>
          <w:color w:val="000000"/>
          <w:spacing w:val="-2"/>
          <w:sz w:val="24"/>
          <w:szCs w:val="24"/>
        </w:rPr>
      </w:pPr>
      <w:proofErr w:type="gramStart"/>
      <w:r w:rsidRPr="008B691A">
        <w:rPr>
          <w:rFonts w:cstheme="minorHAnsi"/>
          <w:b/>
          <w:color w:val="000000"/>
          <w:spacing w:val="-2"/>
          <w:sz w:val="24"/>
          <w:szCs w:val="24"/>
        </w:rPr>
        <w:t>9.  Information on linkages for ICTC, DOT, ART, STI clinics.</w:t>
      </w:r>
      <w:proofErr w:type="gramEnd"/>
      <w:r w:rsidRPr="008B691A">
        <w:rPr>
          <w:rFonts w:cstheme="minorHAnsi"/>
          <w:b/>
          <w:color w:val="000000"/>
          <w:spacing w:val="-2"/>
          <w:sz w:val="24"/>
          <w:szCs w:val="24"/>
        </w:rPr>
        <w:t xml:space="preserve"> </w:t>
      </w:r>
    </w:p>
    <w:p w:rsidR="003D2FAE" w:rsidRPr="00264F2F" w:rsidRDefault="003D2FAE" w:rsidP="003D2FAE">
      <w:pPr>
        <w:widowControl w:val="0"/>
        <w:autoSpaceDE w:val="0"/>
        <w:autoSpaceDN w:val="0"/>
        <w:adjustRightInd w:val="0"/>
        <w:spacing w:before="7" w:after="0"/>
        <w:jc w:val="both"/>
        <w:rPr>
          <w:rFonts w:cstheme="minorHAnsi"/>
          <w:iCs/>
          <w:spacing w:val="-1"/>
          <w:sz w:val="24"/>
          <w:szCs w:val="24"/>
        </w:rPr>
      </w:pPr>
      <w:r w:rsidRPr="00264F2F">
        <w:rPr>
          <w:rFonts w:cstheme="minorHAnsi"/>
          <w:iCs/>
          <w:spacing w:val="-1"/>
          <w:sz w:val="24"/>
          <w:szCs w:val="24"/>
        </w:rPr>
        <w:t xml:space="preserve">ICTC referral is done periodically according to the performance indicator of proposal and followed up by the Counselor and ORWs through the PEs. HRGs are referred to CBO-led ICTC, </w:t>
      </w:r>
      <w:proofErr w:type="spellStart"/>
      <w:r w:rsidRPr="00264F2F">
        <w:rPr>
          <w:rFonts w:cstheme="minorHAnsi"/>
          <w:iCs/>
          <w:spacing w:val="-1"/>
          <w:sz w:val="24"/>
          <w:szCs w:val="24"/>
        </w:rPr>
        <w:t>govt</w:t>
      </w:r>
      <w:proofErr w:type="spellEnd"/>
      <w:r w:rsidRPr="00264F2F">
        <w:rPr>
          <w:rFonts w:cstheme="minorHAnsi"/>
          <w:iCs/>
          <w:spacing w:val="-1"/>
          <w:sz w:val="24"/>
          <w:szCs w:val="24"/>
        </w:rPr>
        <w:t xml:space="preserve">: ICTCs. The ICTC register the PID numbers also follows by the project if needed for referring to ART. Observed good rapport with Govt.STI clinics, ART center, DOT centers and in this phase project could refer HRGs to TB center for sputum testing. </w:t>
      </w:r>
    </w:p>
    <w:p w:rsidR="00D016E0" w:rsidRPr="00264F2F" w:rsidRDefault="00D016E0" w:rsidP="00D016E0">
      <w:pPr>
        <w:widowControl w:val="0"/>
        <w:autoSpaceDE w:val="0"/>
        <w:autoSpaceDN w:val="0"/>
        <w:adjustRightInd w:val="0"/>
        <w:spacing w:before="4" w:after="0" w:line="276" w:lineRule="exact"/>
        <w:rPr>
          <w:rFonts w:cstheme="minorHAnsi"/>
          <w:iCs/>
          <w:spacing w:val="-1"/>
          <w:sz w:val="24"/>
          <w:szCs w:val="24"/>
        </w:rPr>
      </w:pPr>
    </w:p>
    <w:p w:rsidR="00672D42" w:rsidRPr="008B691A" w:rsidRDefault="008A1230" w:rsidP="00D016E0">
      <w:pPr>
        <w:widowControl w:val="0"/>
        <w:autoSpaceDE w:val="0"/>
        <w:autoSpaceDN w:val="0"/>
        <w:adjustRightInd w:val="0"/>
        <w:spacing w:before="4" w:after="0" w:line="276" w:lineRule="exact"/>
        <w:rPr>
          <w:rFonts w:cstheme="minorHAnsi"/>
          <w:b/>
          <w:color w:val="000000"/>
          <w:spacing w:val="-3"/>
          <w:sz w:val="24"/>
          <w:szCs w:val="24"/>
        </w:rPr>
      </w:pPr>
      <w:r w:rsidRPr="008B691A">
        <w:rPr>
          <w:rFonts w:cstheme="minorHAnsi"/>
          <w:b/>
          <w:color w:val="000000"/>
          <w:spacing w:val="-3"/>
          <w:sz w:val="24"/>
          <w:szCs w:val="24"/>
        </w:rPr>
        <w:t xml:space="preserve">10. Referrals and follows up </w:t>
      </w:r>
    </w:p>
    <w:p w:rsidR="00647640" w:rsidRPr="00264F2F" w:rsidRDefault="00647640" w:rsidP="00647640">
      <w:pPr>
        <w:widowControl w:val="0"/>
        <w:autoSpaceDE w:val="0"/>
        <w:autoSpaceDN w:val="0"/>
        <w:adjustRightInd w:val="0"/>
        <w:spacing w:before="4" w:after="0"/>
        <w:jc w:val="both"/>
        <w:rPr>
          <w:rFonts w:cstheme="minorHAnsi"/>
          <w:iCs/>
          <w:spacing w:val="-3"/>
          <w:sz w:val="24"/>
          <w:szCs w:val="24"/>
        </w:rPr>
      </w:pPr>
      <w:r w:rsidRPr="00264F2F">
        <w:rPr>
          <w:rFonts w:cstheme="minorHAnsi"/>
          <w:iCs/>
          <w:spacing w:val="-3"/>
          <w:sz w:val="24"/>
          <w:szCs w:val="24"/>
        </w:rPr>
        <w:t>Referrals are mostly done by Counselor/</w:t>
      </w:r>
      <w:proofErr w:type="gramStart"/>
      <w:r w:rsidRPr="00264F2F">
        <w:rPr>
          <w:rFonts w:cstheme="minorHAnsi"/>
          <w:iCs/>
          <w:spacing w:val="-3"/>
          <w:sz w:val="24"/>
          <w:szCs w:val="24"/>
        </w:rPr>
        <w:t>ANM,</w:t>
      </w:r>
      <w:proofErr w:type="gramEnd"/>
      <w:r w:rsidRPr="00264F2F">
        <w:rPr>
          <w:rFonts w:cstheme="minorHAnsi"/>
          <w:iCs/>
          <w:spacing w:val="-3"/>
          <w:sz w:val="24"/>
          <w:szCs w:val="24"/>
        </w:rPr>
        <w:t xml:space="preserve"> ORWs to the concerned centers and HRGs are referred individually and sometime called to the centre as a mall group driven by PEs and given their respective referral slips in the centre. Regarding ICTC and STI referrals, the ORWs give referral slips based on when they need to undergo ICTC or STI testing based on due/overdue list prepared by ANM/Counselor. After the service accessibility the NGO copy of the referral slips are collected from the centre and documented/updated in the project level / PCU level service register.</w:t>
      </w:r>
    </w:p>
    <w:p w:rsidR="00647640" w:rsidRPr="00264F2F" w:rsidRDefault="00647640" w:rsidP="00647640">
      <w:pPr>
        <w:widowControl w:val="0"/>
        <w:autoSpaceDE w:val="0"/>
        <w:autoSpaceDN w:val="0"/>
        <w:adjustRightInd w:val="0"/>
        <w:spacing w:after="0" w:line="240" w:lineRule="auto"/>
        <w:rPr>
          <w:rFonts w:cstheme="minorHAnsi"/>
          <w:color w:val="000000"/>
          <w:spacing w:val="-3"/>
          <w:sz w:val="24"/>
          <w:szCs w:val="24"/>
          <w:highlight w:val="yellow"/>
        </w:rPr>
      </w:pPr>
    </w:p>
    <w:p w:rsidR="008A1230" w:rsidRPr="008B691A" w:rsidRDefault="008A1230" w:rsidP="00647640">
      <w:pPr>
        <w:widowControl w:val="0"/>
        <w:autoSpaceDE w:val="0"/>
        <w:autoSpaceDN w:val="0"/>
        <w:adjustRightInd w:val="0"/>
        <w:spacing w:after="0" w:line="240" w:lineRule="auto"/>
        <w:rPr>
          <w:rFonts w:cstheme="minorHAnsi"/>
          <w:b/>
          <w:color w:val="000000"/>
          <w:spacing w:val="-3"/>
          <w:sz w:val="24"/>
          <w:szCs w:val="24"/>
          <w:u w:val="single"/>
        </w:rPr>
      </w:pPr>
      <w:r w:rsidRPr="008B691A">
        <w:rPr>
          <w:rFonts w:cstheme="minorHAnsi"/>
          <w:b/>
          <w:color w:val="000000"/>
          <w:spacing w:val="-3"/>
          <w:sz w:val="24"/>
          <w:szCs w:val="24"/>
          <w:highlight w:val="yellow"/>
          <w:u w:val="single"/>
        </w:rPr>
        <w:t>V. Community participation</w:t>
      </w:r>
      <w:r w:rsidRPr="008B691A">
        <w:rPr>
          <w:rFonts w:cstheme="minorHAnsi"/>
          <w:b/>
          <w:color w:val="000000"/>
          <w:spacing w:val="-3"/>
          <w:sz w:val="24"/>
          <w:szCs w:val="24"/>
          <w:u w:val="single"/>
        </w:rPr>
        <w:t xml:space="preserve"> </w:t>
      </w:r>
    </w:p>
    <w:p w:rsidR="00647640" w:rsidRPr="008B691A" w:rsidRDefault="008A1230" w:rsidP="00647640">
      <w:pPr>
        <w:widowControl w:val="0"/>
        <w:tabs>
          <w:tab w:val="left" w:pos="1584"/>
        </w:tabs>
        <w:autoSpaceDE w:val="0"/>
        <w:autoSpaceDN w:val="0"/>
        <w:adjustRightInd w:val="0"/>
        <w:spacing w:before="1" w:after="0" w:line="280" w:lineRule="exact"/>
        <w:jc w:val="both"/>
        <w:rPr>
          <w:rFonts w:cstheme="minorHAnsi"/>
          <w:b/>
          <w:color w:val="000000"/>
          <w:spacing w:val="-1"/>
          <w:sz w:val="24"/>
          <w:szCs w:val="24"/>
        </w:rPr>
      </w:pPr>
      <w:r w:rsidRPr="008B691A">
        <w:rPr>
          <w:rFonts w:cstheme="minorHAnsi"/>
          <w:b/>
          <w:color w:val="000000"/>
          <w:spacing w:val="-1"/>
          <w:sz w:val="24"/>
          <w:szCs w:val="24"/>
        </w:rPr>
        <w:t xml:space="preserve">1.  Collectivization activities: </w:t>
      </w:r>
    </w:p>
    <w:p w:rsidR="00647640" w:rsidRPr="00264F2F" w:rsidRDefault="00647640" w:rsidP="00647640">
      <w:pPr>
        <w:widowControl w:val="0"/>
        <w:tabs>
          <w:tab w:val="left" w:pos="1584"/>
        </w:tabs>
        <w:autoSpaceDE w:val="0"/>
        <w:autoSpaceDN w:val="0"/>
        <w:adjustRightInd w:val="0"/>
        <w:spacing w:before="1" w:after="0"/>
        <w:jc w:val="both"/>
        <w:rPr>
          <w:rFonts w:cstheme="minorHAnsi"/>
          <w:iCs/>
          <w:spacing w:val="-2"/>
          <w:sz w:val="24"/>
          <w:szCs w:val="24"/>
        </w:rPr>
      </w:pPr>
      <w:r w:rsidRPr="00264F2F">
        <w:rPr>
          <w:rFonts w:cstheme="minorHAnsi"/>
          <w:iCs/>
          <w:spacing w:val="-2"/>
          <w:sz w:val="24"/>
          <w:szCs w:val="24"/>
        </w:rPr>
        <w:t xml:space="preserve">The community collectivization under this CBO led project is through the CBO memberships, community committees, SHGs, community staff (ORWs) and peer education. The project staff team articulated that from the beginning of the project itself CBO governing body members are </w:t>
      </w:r>
      <w:r w:rsidRPr="00264F2F">
        <w:rPr>
          <w:rFonts w:cstheme="minorHAnsi"/>
          <w:iCs/>
          <w:spacing w:val="-2"/>
          <w:sz w:val="24"/>
          <w:szCs w:val="24"/>
        </w:rPr>
        <w:lastRenderedPageBreak/>
        <w:t xml:space="preserve">strong enough to run a project. Now the community participation in all programs is vibrant and functional.  </w:t>
      </w:r>
    </w:p>
    <w:p w:rsidR="00647640" w:rsidRPr="00264F2F" w:rsidRDefault="00647640" w:rsidP="00647640">
      <w:pPr>
        <w:widowControl w:val="0"/>
        <w:tabs>
          <w:tab w:val="left" w:pos="1584"/>
        </w:tabs>
        <w:autoSpaceDE w:val="0"/>
        <w:autoSpaceDN w:val="0"/>
        <w:adjustRightInd w:val="0"/>
        <w:spacing w:before="1" w:after="0" w:line="280" w:lineRule="exact"/>
        <w:jc w:val="both"/>
        <w:rPr>
          <w:rFonts w:cstheme="minorHAnsi"/>
          <w:color w:val="000000"/>
          <w:spacing w:val="-1"/>
          <w:sz w:val="24"/>
          <w:szCs w:val="24"/>
        </w:rPr>
      </w:pPr>
    </w:p>
    <w:p w:rsidR="008A1230" w:rsidRPr="008B691A" w:rsidRDefault="008A1230" w:rsidP="00647640">
      <w:pPr>
        <w:widowControl w:val="0"/>
        <w:tabs>
          <w:tab w:val="left" w:pos="1584"/>
        </w:tabs>
        <w:autoSpaceDE w:val="0"/>
        <w:autoSpaceDN w:val="0"/>
        <w:adjustRightInd w:val="0"/>
        <w:spacing w:after="0" w:line="280" w:lineRule="exact"/>
        <w:jc w:val="both"/>
        <w:rPr>
          <w:rFonts w:cstheme="minorHAnsi"/>
          <w:b/>
          <w:color w:val="000000"/>
          <w:spacing w:val="-1"/>
          <w:sz w:val="24"/>
          <w:szCs w:val="24"/>
        </w:rPr>
      </w:pPr>
      <w:r w:rsidRPr="008B691A">
        <w:rPr>
          <w:rFonts w:cstheme="minorHAnsi"/>
          <w:b/>
          <w:color w:val="000000"/>
          <w:spacing w:val="-1"/>
          <w:sz w:val="24"/>
          <w:szCs w:val="24"/>
        </w:rPr>
        <w:t xml:space="preserve">2.  Community participation in project activities- </w:t>
      </w:r>
      <w:r w:rsidR="00647640" w:rsidRPr="008B691A">
        <w:rPr>
          <w:rFonts w:cstheme="minorHAnsi"/>
          <w:b/>
          <w:color w:val="000000"/>
          <w:spacing w:val="-1"/>
          <w:sz w:val="24"/>
          <w:szCs w:val="24"/>
        </w:rPr>
        <w:t xml:space="preserve"> </w:t>
      </w:r>
    </w:p>
    <w:p w:rsidR="00647640" w:rsidRPr="00264F2F" w:rsidRDefault="00647640" w:rsidP="00647640">
      <w:pPr>
        <w:widowControl w:val="0"/>
        <w:tabs>
          <w:tab w:val="left" w:pos="1584"/>
        </w:tabs>
        <w:autoSpaceDE w:val="0"/>
        <w:autoSpaceDN w:val="0"/>
        <w:adjustRightInd w:val="0"/>
        <w:spacing w:after="0" w:line="280" w:lineRule="exact"/>
        <w:jc w:val="both"/>
        <w:rPr>
          <w:rFonts w:cstheme="minorHAnsi"/>
          <w:iCs/>
          <w:spacing w:val="-2"/>
          <w:sz w:val="24"/>
          <w:szCs w:val="24"/>
        </w:rPr>
      </w:pPr>
      <w:r w:rsidRPr="00264F2F">
        <w:rPr>
          <w:rFonts w:cstheme="minorHAnsi"/>
          <w:iCs/>
          <w:spacing w:val="-2"/>
          <w:sz w:val="24"/>
          <w:szCs w:val="24"/>
        </w:rPr>
        <w:t>The community participation in the project is visible and documented mainly through DIC meetings, Events, SHG activities and CBO general body meeting and election of office bearers. PEs, community committees and the community staff is already established in the documents and reflections during the evaluation. As a CBO led TI, project director itself representing and propagating the community in public programs and meetings.</w:t>
      </w:r>
    </w:p>
    <w:p w:rsidR="008A1230" w:rsidRPr="008B691A" w:rsidRDefault="008A1230" w:rsidP="00647640">
      <w:pPr>
        <w:widowControl w:val="0"/>
        <w:autoSpaceDE w:val="0"/>
        <w:autoSpaceDN w:val="0"/>
        <w:adjustRightInd w:val="0"/>
        <w:spacing w:before="264" w:after="0" w:line="276" w:lineRule="exact"/>
        <w:rPr>
          <w:rFonts w:cstheme="minorHAnsi"/>
          <w:b/>
          <w:color w:val="000000"/>
          <w:spacing w:val="-3"/>
          <w:sz w:val="24"/>
          <w:szCs w:val="24"/>
          <w:u w:val="single"/>
        </w:rPr>
      </w:pPr>
      <w:r w:rsidRPr="008B691A">
        <w:rPr>
          <w:rFonts w:cstheme="minorHAnsi"/>
          <w:b/>
          <w:color w:val="000000"/>
          <w:spacing w:val="-3"/>
          <w:sz w:val="24"/>
          <w:szCs w:val="24"/>
          <w:highlight w:val="yellow"/>
          <w:u w:val="single"/>
        </w:rPr>
        <w:t>VI. Linkages</w:t>
      </w:r>
      <w:r w:rsidRPr="008B691A">
        <w:rPr>
          <w:rFonts w:cstheme="minorHAnsi"/>
          <w:b/>
          <w:color w:val="000000"/>
          <w:spacing w:val="-3"/>
          <w:sz w:val="24"/>
          <w:szCs w:val="24"/>
          <w:u w:val="single"/>
        </w:rPr>
        <w:t xml:space="preserve"> </w:t>
      </w:r>
    </w:p>
    <w:p w:rsidR="008A1230" w:rsidRPr="008B691A" w:rsidRDefault="00647640" w:rsidP="00647640">
      <w:pPr>
        <w:widowControl w:val="0"/>
        <w:autoSpaceDE w:val="0"/>
        <w:autoSpaceDN w:val="0"/>
        <w:adjustRightInd w:val="0"/>
        <w:spacing w:before="4" w:after="0" w:line="276" w:lineRule="exact"/>
        <w:rPr>
          <w:rFonts w:cstheme="minorHAnsi"/>
          <w:b/>
          <w:color w:val="000000"/>
          <w:spacing w:val="-4"/>
          <w:sz w:val="24"/>
          <w:szCs w:val="24"/>
        </w:rPr>
      </w:pPr>
      <w:proofErr w:type="gramStart"/>
      <w:r w:rsidRPr="008B691A">
        <w:rPr>
          <w:rFonts w:cstheme="minorHAnsi"/>
          <w:b/>
          <w:color w:val="000000"/>
          <w:spacing w:val="-4"/>
          <w:sz w:val="24"/>
          <w:szCs w:val="24"/>
        </w:rPr>
        <w:t>1.</w:t>
      </w:r>
      <w:r w:rsidR="008A1230" w:rsidRPr="008B691A">
        <w:rPr>
          <w:rFonts w:cstheme="minorHAnsi"/>
          <w:b/>
          <w:color w:val="000000"/>
          <w:spacing w:val="-4"/>
          <w:sz w:val="24"/>
          <w:szCs w:val="24"/>
        </w:rPr>
        <w:t>Assess</w:t>
      </w:r>
      <w:proofErr w:type="gramEnd"/>
      <w:r w:rsidR="008A1230" w:rsidRPr="008B691A">
        <w:rPr>
          <w:rFonts w:cstheme="minorHAnsi"/>
          <w:b/>
          <w:color w:val="000000"/>
          <w:spacing w:val="-4"/>
          <w:sz w:val="24"/>
          <w:szCs w:val="24"/>
        </w:rPr>
        <w:t xml:space="preserve"> the linkages established with</w:t>
      </w:r>
      <w:r w:rsidRPr="008B691A">
        <w:rPr>
          <w:rFonts w:cstheme="minorHAnsi"/>
          <w:b/>
          <w:color w:val="000000"/>
          <w:spacing w:val="-4"/>
          <w:sz w:val="24"/>
          <w:szCs w:val="24"/>
        </w:rPr>
        <w:t xml:space="preserve"> the various services providers</w:t>
      </w:r>
      <w:r w:rsidR="008A1230" w:rsidRPr="008B691A">
        <w:rPr>
          <w:rFonts w:cstheme="minorHAnsi"/>
          <w:b/>
          <w:color w:val="000000"/>
          <w:spacing w:val="-4"/>
          <w:sz w:val="24"/>
          <w:szCs w:val="24"/>
        </w:rPr>
        <w:t xml:space="preserve">… </w:t>
      </w:r>
    </w:p>
    <w:p w:rsidR="00647640" w:rsidRPr="00264F2F" w:rsidRDefault="00647640" w:rsidP="00647640">
      <w:pPr>
        <w:widowControl w:val="0"/>
        <w:autoSpaceDE w:val="0"/>
        <w:autoSpaceDN w:val="0"/>
        <w:adjustRightInd w:val="0"/>
        <w:spacing w:before="4" w:after="0" w:line="276" w:lineRule="exact"/>
        <w:rPr>
          <w:rFonts w:cstheme="minorHAnsi"/>
          <w:color w:val="000000"/>
          <w:spacing w:val="-4"/>
          <w:sz w:val="24"/>
          <w:szCs w:val="24"/>
        </w:rPr>
      </w:pPr>
    </w:p>
    <w:p w:rsidR="00B25774" w:rsidRPr="00264F2F" w:rsidRDefault="00B25774" w:rsidP="00B25774">
      <w:pPr>
        <w:widowControl w:val="0"/>
        <w:autoSpaceDE w:val="0"/>
        <w:autoSpaceDN w:val="0"/>
        <w:adjustRightInd w:val="0"/>
        <w:spacing w:before="4" w:after="0"/>
        <w:jc w:val="both"/>
        <w:rPr>
          <w:rFonts w:cstheme="minorHAnsi"/>
          <w:spacing w:val="-4"/>
          <w:sz w:val="24"/>
          <w:szCs w:val="24"/>
        </w:rPr>
      </w:pPr>
      <w:r w:rsidRPr="00264F2F">
        <w:rPr>
          <w:rFonts w:cstheme="minorHAnsi"/>
          <w:iCs/>
          <w:spacing w:val="-2"/>
          <w:sz w:val="24"/>
          <w:szCs w:val="24"/>
        </w:rPr>
        <w:t>Linkages with other ICTCs, STI clinics, ART, Govt. hospitals are expellant and they are having good rapport with staff team of the linked centers. HRGs are access the ICTC services with the support of PEs or individually at the CBO led ICTC and other centers. The referral register and referral slips properly maintained at project office. Now considering monthly DAPCU meetings are one of the platforms to strengthen Linkages.</w:t>
      </w:r>
    </w:p>
    <w:p w:rsidR="00647640" w:rsidRPr="00264F2F" w:rsidRDefault="00647640" w:rsidP="00647640">
      <w:pPr>
        <w:widowControl w:val="0"/>
        <w:autoSpaceDE w:val="0"/>
        <w:autoSpaceDN w:val="0"/>
        <w:adjustRightInd w:val="0"/>
        <w:spacing w:before="4" w:after="0" w:line="276" w:lineRule="exact"/>
        <w:rPr>
          <w:rFonts w:cstheme="minorHAnsi"/>
          <w:color w:val="000000"/>
          <w:spacing w:val="-4"/>
          <w:sz w:val="24"/>
          <w:szCs w:val="24"/>
        </w:rPr>
      </w:pPr>
    </w:p>
    <w:p w:rsidR="00672D42" w:rsidRPr="008B691A" w:rsidRDefault="008A1230" w:rsidP="00B25774">
      <w:pPr>
        <w:widowControl w:val="0"/>
        <w:autoSpaceDE w:val="0"/>
        <w:autoSpaceDN w:val="0"/>
        <w:adjustRightInd w:val="0"/>
        <w:spacing w:before="4" w:after="0" w:line="276" w:lineRule="exact"/>
        <w:rPr>
          <w:rFonts w:cstheme="minorHAnsi"/>
          <w:b/>
          <w:color w:val="000000"/>
          <w:spacing w:val="-3"/>
          <w:sz w:val="24"/>
          <w:szCs w:val="24"/>
        </w:rPr>
      </w:pPr>
      <w:r w:rsidRPr="008B691A">
        <w:rPr>
          <w:rFonts w:cstheme="minorHAnsi"/>
          <w:b/>
          <w:color w:val="000000"/>
          <w:spacing w:val="-3"/>
          <w:sz w:val="24"/>
          <w:szCs w:val="24"/>
        </w:rPr>
        <w:t xml:space="preserve">2.  Percentages of HRGs tested in ICTC and gap between referred and tested. </w:t>
      </w:r>
    </w:p>
    <w:p w:rsidR="00142801" w:rsidRPr="00264F2F" w:rsidRDefault="00142801" w:rsidP="00142801">
      <w:pPr>
        <w:widowControl w:val="0"/>
        <w:tabs>
          <w:tab w:val="left" w:pos="900"/>
          <w:tab w:val="left" w:pos="10620"/>
        </w:tabs>
        <w:autoSpaceDE w:val="0"/>
        <w:autoSpaceDN w:val="0"/>
        <w:adjustRightInd w:val="0"/>
        <w:spacing w:before="1" w:after="0"/>
        <w:ind w:right="-90"/>
        <w:jc w:val="both"/>
        <w:rPr>
          <w:rFonts w:cstheme="minorHAnsi"/>
          <w:iCs/>
          <w:spacing w:val="-3"/>
          <w:sz w:val="24"/>
          <w:szCs w:val="24"/>
        </w:rPr>
      </w:pPr>
      <w:r w:rsidRPr="00264F2F">
        <w:rPr>
          <w:rFonts w:cstheme="minorHAnsi"/>
          <w:iCs/>
          <w:spacing w:val="-3"/>
          <w:sz w:val="24"/>
          <w:szCs w:val="24"/>
        </w:rPr>
        <w:t xml:space="preserve">During the current phase 1192 HRG s tested once HIV out of the targeted 1349 HRG s. (88 %) and only 82 HRGs tested twice. So there is a gap in this reported but the TI team articulated that this was happened due to the shortage of HIV kit in testing centers about 5 months out of 10 months in this year. According to the TI team, this is one of the issue KSACS / TSU need to address to achieve the TI performance.  </w:t>
      </w:r>
    </w:p>
    <w:p w:rsidR="00142801" w:rsidRPr="00264F2F" w:rsidRDefault="00142801" w:rsidP="00142801">
      <w:pPr>
        <w:widowControl w:val="0"/>
        <w:tabs>
          <w:tab w:val="left" w:pos="900"/>
          <w:tab w:val="left" w:pos="10620"/>
        </w:tabs>
        <w:autoSpaceDE w:val="0"/>
        <w:autoSpaceDN w:val="0"/>
        <w:adjustRightInd w:val="0"/>
        <w:spacing w:before="1" w:after="0"/>
        <w:ind w:right="-90"/>
        <w:jc w:val="both"/>
        <w:rPr>
          <w:rFonts w:cstheme="minorHAnsi"/>
          <w:iCs/>
          <w:spacing w:val="-3"/>
          <w:sz w:val="24"/>
          <w:szCs w:val="24"/>
        </w:rPr>
      </w:pPr>
    </w:p>
    <w:p w:rsidR="008A1230" w:rsidRPr="008B691A" w:rsidRDefault="008A1230" w:rsidP="00142801">
      <w:pPr>
        <w:widowControl w:val="0"/>
        <w:tabs>
          <w:tab w:val="left" w:pos="900"/>
          <w:tab w:val="left" w:pos="10620"/>
        </w:tabs>
        <w:autoSpaceDE w:val="0"/>
        <w:autoSpaceDN w:val="0"/>
        <w:adjustRightInd w:val="0"/>
        <w:spacing w:before="1" w:after="0"/>
        <w:ind w:right="-90"/>
        <w:jc w:val="both"/>
        <w:rPr>
          <w:rFonts w:cstheme="minorHAnsi"/>
          <w:b/>
          <w:color w:val="000000"/>
          <w:spacing w:val="-5"/>
          <w:sz w:val="24"/>
          <w:szCs w:val="24"/>
        </w:rPr>
      </w:pPr>
      <w:r w:rsidRPr="008B691A">
        <w:rPr>
          <w:rFonts w:cstheme="minorHAnsi"/>
          <w:b/>
          <w:color w:val="000000"/>
          <w:spacing w:val="-4"/>
          <w:sz w:val="24"/>
          <w:szCs w:val="24"/>
        </w:rPr>
        <w:t xml:space="preserve">3.  Support system developed with various stakeholders </w:t>
      </w:r>
      <w:r w:rsidR="00142801" w:rsidRPr="008B691A">
        <w:rPr>
          <w:rFonts w:cstheme="minorHAnsi"/>
          <w:b/>
          <w:color w:val="000000"/>
          <w:spacing w:val="-4"/>
          <w:sz w:val="24"/>
          <w:szCs w:val="24"/>
        </w:rPr>
        <w:t xml:space="preserve"> </w:t>
      </w:r>
    </w:p>
    <w:p w:rsidR="00142801" w:rsidRPr="00264F2F" w:rsidRDefault="00142801" w:rsidP="00142801">
      <w:pPr>
        <w:widowControl w:val="0"/>
        <w:autoSpaceDE w:val="0"/>
        <w:autoSpaceDN w:val="0"/>
        <w:adjustRightInd w:val="0"/>
        <w:spacing w:before="1" w:after="0"/>
        <w:jc w:val="both"/>
        <w:rPr>
          <w:rFonts w:cstheme="minorHAnsi"/>
          <w:spacing w:val="-3"/>
          <w:sz w:val="24"/>
          <w:szCs w:val="24"/>
        </w:rPr>
      </w:pPr>
      <w:r w:rsidRPr="00264F2F">
        <w:rPr>
          <w:rFonts w:cstheme="minorHAnsi"/>
          <w:spacing w:val="-5"/>
          <w:sz w:val="24"/>
          <w:szCs w:val="24"/>
        </w:rPr>
        <w:t>The other S</w:t>
      </w:r>
      <w:r w:rsidRPr="00264F2F">
        <w:rPr>
          <w:rFonts w:cstheme="minorHAnsi"/>
          <w:iCs/>
          <w:spacing w:val="-5"/>
          <w:sz w:val="24"/>
          <w:szCs w:val="24"/>
        </w:rPr>
        <w:t xml:space="preserve">takeholder’s </w:t>
      </w:r>
      <w:r w:rsidRPr="00264F2F">
        <w:rPr>
          <w:rFonts w:cstheme="minorHAnsi"/>
          <w:spacing w:val="-3"/>
          <w:sz w:val="24"/>
          <w:szCs w:val="24"/>
        </w:rPr>
        <w:t xml:space="preserve">involvement is visible in the program, in the project level it is there in crisis intervention with Advocates, Networking with pimps, auto drivers, gate keepers, etc.  Advocacy with police and other line departments, health, social welfare and with District collector also documented properly. </w:t>
      </w:r>
      <w:r w:rsidR="00F10AF8" w:rsidRPr="00264F2F">
        <w:rPr>
          <w:rFonts w:cstheme="minorHAnsi"/>
          <w:spacing w:val="-3"/>
          <w:sz w:val="24"/>
          <w:szCs w:val="24"/>
        </w:rPr>
        <w:t>Network</w:t>
      </w:r>
      <w:r w:rsidRPr="00264F2F">
        <w:rPr>
          <w:rFonts w:cstheme="minorHAnsi"/>
          <w:spacing w:val="-3"/>
          <w:sz w:val="24"/>
          <w:szCs w:val="24"/>
        </w:rPr>
        <w:t xml:space="preserve"> with Police dept and health dept. is remarkable to </w:t>
      </w:r>
      <w:r w:rsidR="00F10AF8" w:rsidRPr="00264F2F">
        <w:rPr>
          <w:rFonts w:cstheme="minorHAnsi"/>
          <w:spacing w:val="-3"/>
          <w:sz w:val="24"/>
          <w:szCs w:val="24"/>
        </w:rPr>
        <w:t>ensure</w:t>
      </w:r>
      <w:r w:rsidRPr="00264F2F">
        <w:rPr>
          <w:rFonts w:cstheme="minorHAnsi"/>
          <w:spacing w:val="-3"/>
          <w:sz w:val="24"/>
          <w:szCs w:val="24"/>
        </w:rPr>
        <w:t xml:space="preserve"> their support to the project.</w:t>
      </w:r>
    </w:p>
    <w:p w:rsidR="006C3B5D" w:rsidRPr="00264F2F" w:rsidRDefault="006C3B5D" w:rsidP="006C3B5D">
      <w:pPr>
        <w:widowControl w:val="0"/>
        <w:autoSpaceDE w:val="0"/>
        <w:autoSpaceDN w:val="0"/>
        <w:adjustRightInd w:val="0"/>
        <w:spacing w:before="43" w:after="0" w:line="240" w:lineRule="auto"/>
        <w:jc w:val="both"/>
        <w:rPr>
          <w:rFonts w:cstheme="minorHAnsi"/>
          <w:color w:val="000000"/>
          <w:spacing w:val="-3"/>
          <w:sz w:val="24"/>
          <w:szCs w:val="24"/>
          <w:highlight w:val="yellow"/>
        </w:rPr>
      </w:pPr>
    </w:p>
    <w:p w:rsidR="006C3B5D" w:rsidRPr="008B691A" w:rsidRDefault="006C3B5D" w:rsidP="006C3B5D">
      <w:pPr>
        <w:widowControl w:val="0"/>
        <w:autoSpaceDE w:val="0"/>
        <w:autoSpaceDN w:val="0"/>
        <w:adjustRightInd w:val="0"/>
        <w:spacing w:before="43" w:after="0" w:line="240" w:lineRule="auto"/>
        <w:jc w:val="both"/>
        <w:rPr>
          <w:rFonts w:cstheme="minorHAnsi"/>
          <w:b/>
          <w:color w:val="000000"/>
          <w:spacing w:val="-3"/>
          <w:sz w:val="24"/>
          <w:szCs w:val="24"/>
          <w:u w:val="single"/>
        </w:rPr>
      </w:pPr>
      <w:r w:rsidRPr="008B691A">
        <w:rPr>
          <w:rFonts w:cstheme="minorHAnsi"/>
          <w:b/>
          <w:color w:val="000000"/>
          <w:spacing w:val="-3"/>
          <w:sz w:val="24"/>
          <w:szCs w:val="24"/>
          <w:u w:val="single"/>
        </w:rPr>
        <w:t xml:space="preserve">VII. Financial systems and procedures </w:t>
      </w:r>
    </w:p>
    <w:p w:rsidR="006C3B5D" w:rsidRPr="00264F2F" w:rsidRDefault="006C3B5D" w:rsidP="006C3B5D">
      <w:pPr>
        <w:widowControl w:val="0"/>
        <w:autoSpaceDE w:val="0"/>
        <w:autoSpaceDN w:val="0"/>
        <w:adjustRightInd w:val="0"/>
        <w:spacing w:before="43" w:after="0" w:line="240" w:lineRule="auto"/>
        <w:jc w:val="both"/>
        <w:rPr>
          <w:rFonts w:cstheme="minorHAnsi"/>
          <w:color w:val="000000"/>
          <w:spacing w:val="-3"/>
          <w:sz w:val="24"/>
          <w:szCs w:val="24"/>
          <w:u w:val="single"/>
        </w:rPr>
      </w:pPr>
    </w:p>
    <w:p w:rsidR="006C3B5D" w:rsidRPr="00264F2F" w:rsidRDefault="006C3B5D" w:rsidP="006C3B5D">
      <w:pPr>
        <w:widowControl w:val="0"/>
        <w:numPr>
          <w:ilvl w:val="0"/>
          <w:numId w:val="5"/>
        </w:numPr>
        <w:suppressAutoHyphens/>
        <w:rPr>
          <w:rFonts w:cstheme="minorHAnsi"/>
          <w:sz w:val="24"/>
          <w:szCs w:val="24"/>
        </w:rPr>
      </w:pPr>
      <w:r w:rsidRPr="00264F2F">
        <w:rPr>
          <w:rFonts w:cstheme="minorHAnsi"/>
          <w:sz w:val="24"/>
          <w:szCs w:val="24"/>
        </w:rPr>
        <w:t xml:space="preserve">Systems of planning : </w:t>
      </w:r>
    </w:p>
    <w:p w:rsidR="006C3B5D" w:rsidRPr="00264F2F" w:rsidRDefault="006C3B5D" w:rsidP="006C3B5D">
      <w:pPr>
        <w:jc w:val="both"/>
        <w:rPr>
          <w:rFonts w:cstheme="minorHAnsi"/>
          <w:sz w:val="24"/>
          <w:szCs w:val="24"/>
        </w:rPr>
      </w:pPr>
      <w:r w:rsidRPr="00264F2F">
        <w:rPr>
          <w:rFonts w:cstheme="minorHAnsi"/>
          <w:sz w:val="24"/>
          <w:szCs w:val="24"/>
        </w:rPr>
        <w:t xml:space="preserve">There is system of planning in the project found. The monthly meetings are conducting in project regularly to assess the program achievements and budget utilization was properly done by the project.  </w:t>
      </w:r>
    </w:p>
    <w:p w:rsidR="006C3B5D" w:rsidRPr="00264F2F" w:rsidRDefault="006C3B5D" w:rsidP="006C3B5D">
      <w:pPr>
        <w:widowControl w:val="0"/>
        <w:numPr>
          <w:ilvl w:val="0"/>
          <w:numId w:val="6"/>
        </w:numPr>
        <w:suppressAutoHyphens/>
        <w:jc w:val="both"/>
        <w:rPr>
          <w:rFonts w:cstheme="minorHAnsi"/>
          <w:sz w:val="24"/>
          <w:szCs w:val="24"/>
        </w:rPr>
      </w:pPr>
      <w:r w:rsidRPr="00264F2F">
        <w:rPr>
          <w:rFonts w:cstheme="minorHAnsi"/>
          <w:sz w:val="24"/>
          <w:szCs w:val="24"/>
        </w:rPr>
        <w:lastRenderedPageBreak/>
        <w:t xml:space="preserve">Systems of payments  :  </w:t>
      </w:r>
    </w:p>
    <w:p w:rsidR="006C3B5D" w:rsidRPr="00264F2F" w:rsidRDefault="006C3B5D" w:rsidP="006C3B5D">
      <w:pPr>
        <w:jc w:val="both"/>
        <w:rPr>
          <w:rFonts w:cstheme="minorHAnsi"/>
          <w:sz w:val="24"/>
          <w:szCs w:val="24"/>
        </w:rPr>
      </w:pPr>
      <w:r w:rsidRPr="00264F2F">
        <w:rPr>
          <w:rFonts w:cstheme="minorHAnsi"/>
          <w:sz w:val="24"/>
          <w:szCs w:val="24"/>
        </w:rPr>
        <w:t xml:space="preserve">90% of the payments were settled by </w:t>
      </w:r>
      <w:proofErr w:type="spellStart"/>
      <w:r w:rsidRPr="00264F2F">
        <w:rPr>
          <w:rFonts w:cstheme="minorHAnsi"/>
          <w:sz w:val="24"/>
          <w:szCs w:val="24"/>
        </w:rPr>
        <w:t>cheques</w:t>
      </w:r>
      <w:proofErr w:type="spellEnd"/>
      <w:r w:rsidRPr="00264F2F">
        <w:rPr>
          <w:rFonts w:cstheme="minorHAnsi"/>
          <w:sz w:val="24"/>
          <w:szCs w:val="24"/>
        </w:rPr>
        <w:t xml:space="preserve">. Voucher prepared by accountant verified by project manager and approved by project director. It is observed that some vouchers are supported by bills/statements.  </w:t>
      </w:r>
    </w:p>
    <w:p w:rsidR="006C3B5D" w:rsidRPr="00264F2F" w:rsidRDefault="006C3B5D" w:rsidP="006C3B5D">
      <w:pPr>
        <w:widowControl w:val="0"/>
        <w:numPr>
          <w:ilvl w:val="0"/>
          <w:numId w:val="7"/>
        </w:numPr>
        <w:suppressAutoHyphens/>
        <w:jc w:val="both"/>
        <w:rPr>
          <w:rFonts w:cstheme="minorHAnsi"/>
          <w:sz w:val="24"/>
          <w:szCs w:val="24"/>
        </w:rPr>
      </w:pPr>
      <w:r w:rsidRPr="00264F2F">
        <w:rPr>
          <w:rFonts w:cstheme="minorHAnsi"/>
          <w:sz w:val="24"/>
          <w:szCs w:val="24"/>
        </w:rPr>
        <w:t>Systems of procurement :</w:t>
      </w:r>
    </w:p>
    <w:p w:rsidR="006C3B5D" w:rsidRPr="00264F2F" w:rsidRDefault="006C3B5D" w:rsidP="006C3B5D">
      <w:pPr>
        <w:jc w:val="both"/>
        <w:rPr>
          <w:rFonts w:cstheme="minorHAnsi"/>
          <w:sz w:val="24"/>
          <w:szCs w:val="24"/>
        </w:rPr>
      </w:pPr>
      <w:r w:rsidRPr="00264F2F">
        <w:rPr>
          <w:rFonts w:cstheme="minorHAnsi"/>
          <w:sz w:val="24"/>
          <w:szCs w:val="24"/>
        </w:rPr>
        <w:t xml:space="preserve">The CBO –TI is adherent to KSACS guideline for procurement system. Project not purchased any assets during the year. The assets are listed and codified. </w:t>
      </w:r>
    </w:p>
    <w:p w:rsidR="006C3B5D" w:rsidRPr="00264F2F" w:rsidRDefault="006C3B5D" w:rsidP="006C3B5D">
      <w:pPr>
        <w:widowControl w:val="0"/>
        <w:numPr>
          <w:ilvl w:val="0"/>
          <w:numId w:val="8"/>
        </w:numPr>
        <w:suppressAutoHyphens/>
        <w:jc w:val="both"/>
        <w:rPr>
          <w:rFonts w:cstheme="minorHAnsi"/>
          <w:sz w:val="24"/>
          <w:szCs w:val="24"/>
        </w:rPr>
      </w:pPr>
      <w:r w:rsidRPr="00264F2F">
        <w:rPr>
          <w:rFonts w:cstheme="minorHAnsi"/>
          <w:sz w:val="24"/>
          <w:szCs w:val="24"/>
        </w:rPr>
        <w:t>Systems of documentation :</w:t>
      </w:r>
    </w:p>
    <w:p w:rsidR="00672D42" w:rsidRPr="00264F2F" w:rsidRDefault="006C3B5D" w:rsidP="006C3B5D">
      <w:pPr>
        <w:jc w:val="both"/>
        <w:rPr>
          <w:rFonts w:cstheme="minorHAnsi"/>
          <w:sz w:val="24"/>
          <w:szCs w:val="24"/>
        </w:rPr>
      </w:pPr>
      <w:r w:rsidRPr="00264F2F">
        <w:rPr>
          <w:rFonts w:cstheme="minorHAnsi"/>
          <w:sz w:val="24"/>
          <w:szCs w:val="24"/>
        </w:rPr>
        <w:t>Cash book maintained in daily basis. Bank account is jointly operated and Bank reconciliation made on monthly basis and SOEs are submitting in time. Receipts and payment Account and Bank reconciliation statement prepared properly.</w:t>
      </w:r>
    </w:p>
    <w:p w:rsidR="00672D42" w:rsidRPr="00264F2F" w:rsidRDefault="00672D42" w:rsidP="006C3B5D">
      <w:pPr>
        <w:widowControl w:val="0"/>
        <w:autoSpaceDE w:val="0"/>
        <w:autoSpaceDN w:val="0"/>
        <w:adjustRightInd w:val="0"/>
        <w:spacing w:before="248" w:after="0" w:line="276" w:lineRule="exact"/>
        <w:rPr>
          <w:rFonts w:cstheme="minorHAnsi"/>
          <w:b/>
          <w:color w:val="000000"/>
          <w:spacing w:val="-3"/>
          <w:sz w:val="24"/>
          <w:szCs w:val="24"/>
          <w:u w:val="single"/>
        </w:rPr>
      </w:pPr>
      <w:r w:rsidRPr="00264F2F">
        <w:rPr>
          <w:rFonts w:cstheme="minorHAnsi"/>
          <w:b/>
          <w:color w:val="000000"/>
          <w:spacing w:val="-3"/>
          <w:sz w:val="24"/>
          <w:szCs w:val="24"/>
          <w:highlight w:val="yellow"/>
          <w:u w:val="single"/>
        </w:rPr>
        <w:t>VIII. Competency of the project staff</w:t>
      </w:r>
      <w:r w:rsidRPr="00264F2F">
        <w:rPr>
          <w:rFonts w:cstheme="minorHAnsi"/>
          <w:b/>
          <w:color w:val="000000"/>
          <w:spacing w:val="-3"/>
          <w:sz w:val="24"/>
          <w:szCs w:val="24"/>
          <w:u w:val="single"/>
        </w:rPr>
        <w:t xml:space="preserve"> </w:t>
      </w:r>
    </w:p>
    <w:p w:rsidR="00672D42" w:rsidRPr="00264F2F" w:rsidRDefault="00672D42" w:rsidP="00672D42">
      <w:pPr>
        <w:widowControl w:val="0"/>
        <w:autoSpaceDE w:val="0"/>
        <w:autoSpaceDN w:val="0"/>
        <w:adjustRightInd w:val="0"/>
        <w:spacing w:after="0" w:line="276" w:lineRule="exact"/>
        <w:ind w:left="864"/>
        <w:rPr>
          <w:rFonts w:cstheme="minorHAnsi"/>
          <w:color w:val="000000"/>
          <w:spacing w:val="-3"/>
          <w:sz w:val="24"/>
          <w:szCs w:val="24"/>
        </w:rPr>
      </w:pPr>
    </w:p>
    <w:p w:rsidR="006C3B5D" w:rsidRPr="00264F2F" w:rsidRDefault="00672D42" w:rsidP="006C3B5D">
      <w:pPr>
        <w:widowControl w:val="0"/>
        <w:autoSpaceDE w:val="0"/>
        <w:autoSpaceDN w:val="0"/>
        <w:adjustRightInd w:val="0"/>
        <w:spacing w:before="8" w:after="0" w:line="276" w:lineRule="exact"/>
        <w:rPr>
          <w:rFonts w:cstheme="minorHAnsi"/>
          <w:color w:val="000000"/>
          <w:spacing w:val="-3"/>
          <w:sz w:val="24"/>
          <w:szCs w:val="24"/>
          <w:u w:val="single"/>
        </w:rPr>
      </w:pPr>
      <w:r w:rsidRPr="00264F2F">
        <w:rPr>
          <w:rFonts w:cstheme="minorHAnsi"/>
          <w:color w:val="000000"/>
          <w:spacing w:val="-3"/>
          <w:sz w:val="24"/>
          <w:szCs w:val="24"/>
          <w:u w:val="single"/>
        </w:rPr>
        <w:t xml:space="preserve">VIII a. Project Manager </w:t>
      </w:r>
    </w:p>
    <w:p w:rsidR="00672D42" w:rsidRPr="00264F2F" w:rsidRDefault="006C3B5D" w:rsidP="006C3B5D">
      <w:pPr>
        <w:widowControl w:val="0"/>
        <w:autoSpaceDE w:val="0"/>
        <w:autoSpaceDN w:val="0"/>
        <w:adjustRightInd w:val="0"/>
        <w:spacing w:before="8" w:after="0" w:line="276" w:lineRule="exact"/>
        <w:rPr>
          <w:rFonts w:cstheme="minorHAnsi"/>
          <w:color w:val="000000"/>
          <w:spacing w:val="-3"/>
          <w:sz w:val="24"/>
          <w:szCs w:val="24"/>
        </w:rPr>
      </w:pPr>
      <w:r w:rsidRPr="00264F2F">
        <w:rPr>
          <w:rFonts w:cstheme="minorHAnsi"/>
          <w:color w:val="000000"/>
          <w:spacing w:val="-3"/>
          <w:sz w:val="24"/>
          <w:szCs w:val="24"/>
        </w:rPr>
        <w:t xml:space="preserve">                                     </w:t>
      </w:r>
      <w:r w:rsidR="00E26179" w:rsidRPr="00264F2F">
        <w:rPr>
          <w:rFonts w:cstheme="minorHAnsi"/>
          <w:color w:val="000000"/>
          <w:spacing w:val="-3"/>
          <w:sz w:val="24"/>
          <w:szCs w:val="24"/>
        </w:rPr>
        <w:t xml:space="preserve">       </w:t>
      </w:r>
      <w:r w:rsidRPr="00264F2F">
        <w:rPr>
          <w:rFonts w:cstheme="minorHAnsi"/>
          <w:color w:val="000000"/>
          <w:spacing w:val="-3"/>
          <w:sz w:val="24"/>
          <w:szCs w:val="24"/>
        </w:rPr>
        <w:t>P</w:t>
      </w:r>
      <w:r w:rsidR="00E26179" w:rsidRPr="00264F2F">
        <w:rPr>
          <w:rFonts w:cstheme="minorHAnsi"/>
          <w:color w:val="000000"/>
          <w:spacing w:val="-3"/>
          <w:sz w:val="24"/>
          <w:szCs w:val="24"/>
        </w:rPr>
        <w:t>roject</w:t>
      </w:r>
      <w:r w:rsidRPr="00264F2F">
        <w:rPr>
          <w:rFonts w:cstheme="minorHAnsi"/>
          <w:color w:val="000000"/>
          <w:spacing w:val="-3"/>
          <w:sz w:val="24"/>
          <w:szCs w:val="24"/>
        </w:rPr>
        <w:t xml:space="preserve"> M</w:t>
      </w:r>
      <w:r w:rsidR="00E26179" w:rsidRPr="00264F2F">
        <w:rPr>
          <w:rFonts w:cstheme="minorHAnsi"/>
          <w:color w:val="000000"/>
          <w:spacing w:val="-3"/>
          <w:sz w:val="24"/>
          <w:szCs w:val="24"/>
        </w:rPr>
        <w:t>anager’s p</w:t>
      </w:r>
      <w:r w:rsidRPr="00264F2F">
        <w:rPr>
          <w:rFonts w:cstheme="minorHAnsi"/>
          <w:color w:val="000000"/>
          <w:spacing w:val="-3"/>
          <w:sz w:val="24"/>
          <w:szCs w:val="24"/>
        </w:rPr>
        <w:t xml:space="preserve">ost kept vacant </w:t>
      </w:r>
      <w:r w:rsidRPr="00264F2F">
        <w:rPr>
          <w:rFonts w:cstheme="minorHAnsi"/>
          <w:color w:val="000000"/>
          <w:spacing w:val="-1"/>
          <w:sz w:val="24"/>
          <w:szCs w:val="24"/>
        </w:rPr>
        <w:t xml:space="preserve"> </w:t>
      </w:r>
    </w:p>
    <w:p w:rsidR="00E26179" w:rsidRPr="00264F2F" w:rsidRDefault="00672D42" w:rsidP="00E26179">
      <w:pPr>
        <w:widowControl w:val="0"/>
        <w:autoSpaceDE w:val="0"/>
        <w:autoSpaceDN w:val="0"/>
        <w:adjustRightInd w:val="0"/>
        <w:spacing w:before="245" w:after="0" w:line="276" w:lineRule="exact"/>
        <w:rPr>
          <w:rFonts w:cstheme="minorHAnsi"/>
          <w:color w:val="000000"/>
          <w:spacing w:val="-3"/>
          <w:sz w:val="24"/>
          <w:szCs w:val="24"/>
          <w:u w:val="single"/>
        </w:rPr>
      </w:pPr>
      <w:r w:rsidRPr="00264F2F">
        <w:rPr>
          <w:rFonts w:cstheme="minorHAnsi"/>
          <w:color w:val="000000"/>
          <w:spacing w:val="-3"/>
          <w:sz w:val="24"/>
          <w:szCs w:val="24"/>
          <w:u w:val="single"/>
        </w:rPr>
        <w:t xml:space="preserve">VIII </w:t>
      </w:r>
      <w:r w:rsidR="006C3B5D" w:rsidRPr="00264F2F">
        <w:rPr>
          <w:rFonts w:cstheme="minorHAnsi"/>
          <w:color w:val="000000"/>
          <w:spacing w:val="-3"/>
          <w:sz w:val="24"/>
          <w:szCs w:val="24"/>
          <w:u w:val="single"/>
        </w:rPr>
        <w:t xml:space="preserve">b. </w:t>
      </w:r>
      <w:r w:rsidRPr="00264F2F">
        <w:rPr>
          <w:rFonts w:cstheme="minorHAnsi"/>
          <w:color w:val="000000"/>
          <w:spacing w:val="-3"/>
          <w:sz w:val="24"/>
          <w:szCs w:val="24"/>
          <w:u w:val="single"/>
        </w:rPr>
        <w:t xml:space="preserve">Counselor </w:t>
      </w:r>
    </w:p>
    <w:p w:rsidR="00E26179" w:rsidRPr="00264F2F" w:rsidRDefault="00E26179" w:rsidP="00E26179">
      <w:pPr>
        <w:pStyle w:val="Default"/>
        <w:jc w:val="both"/>
        <w:rPr>
          <w:rFonts w:cstheme="minorHAnsi"/>
        </w:rPr>
      </w:pPr>
      <w:r w:rsidRPr="00264F2F">
        <w:rPr>
          <w:rFonts w:cstheme="minorHAnsi"/>
        </w:rPr>
        <w:t xml:space="preserve">Counselor, </w:t>
      </w:r>
      <w:proofErr w:type="spellStart"/>
      <w:r w:rsidRPr="00264F2F">
        <w:rPr>
          <w:rFonts w:cstheme="minorHAnsi"/>
        </w:rPr>
        <w:t>Mrs.Dilna</w:t>
      </w:r>
      <w:proofErr w:type="spellEnd"/>
      <w:r w:rsidRPr="00264F2F">
        <w:rPr>
          <w:rFonts w:cstheme="minorHAnsi"/>
        </w:rPr>
        <w:t xml:space="preserve"> P. (MSW) having one year experience in FSW TI, Clarity on risk and vulnerability, risk assessment and other harm reduction strategies found good. Counselor as such trying to do the individual tracking of HRGs, follows up and ART motivational counseling’s also. STI counseling register maintain properly. Maintenance and updating of data and registers related to clinic originated in time and fine. F</w:t>
      </w:r>
      <w:r w:rsidRPr="00264F2F">
        <w:rPr>
          <w:rFonts w:cstheme="minorHAnsi"/>
          <w:color w:val="000000"/>
        </w:rPr>
        <w:t xml:space="preserve">ield visits, Advocacy meetings and initiation of linkages also found. </w:t>
      </w:r>
    </w:p>
    <w:p w:rsidR="00E26179" w:rsidRPr="00264F2F" w:rsidRDefault="00E26179" w:rsidP="00E26179">
      <w:pPr>
        <w:pStyle w:val="Default"/>
        <w:jc w:val="both"/>
        <w:rPr>
          <w:rFonts w:cstheme="minorHAnsi"/>
        </w:rPr>
      </w:pPr>
      <w:r w:rsidRPr="00264F2F">
        <w:rPr>
          <w:rFonts w:cstheme="minorHAnsi"/>
        </w:rPr>
        <w:t xml:space="preserve">Counselor taking extra effort to manage TI in the absence of project manager and it succeeded remarkably.  </w:t>
      </w:r>
    </w:p>
    <w:p w:rsidR="00F37295" w:rsidRPr="00264F2F" w:rsidRDefault="00F37295" w:rsidP="00E26179">
      <w:pPr>
        <w:pStyle w:val="Default"/>
        <w:jc w:val="both"/>
        <w:rPr>
          <w:rFonts w:cstheme="minorHAnsi"/>
        </w:rPr>
      </w:pPr>
    </w:p>
    <w:p w:rsidR="00F37295" w:rsidRPr="00264F2F" w:rsidRDefault="00F37295" w:rsidP="00F37295">
      <w:pPr>
        <w:pStyle w:val="Default"/>
        <w:spacing w:line="276" w:lineRule="auto"/>
        <w:rPr>
          <w:rFonts w:cstheme="minorHAnsi"/>
          <w:u w:val="single"/>
        </w:rPr>
      </w:pPr>
      <w:r w:rsidRPr="00264F2F">
        <w:rPr>
          <w:rFonts w:cstheme="minorHAnsi"/>
          <w:u w:val="single"/>
        </w:rPr>
        <w:t>VIII c. M &amp; EA</w:t>
      </w:r>
    </w:p>
    <w:p w:rsidR="00F37295" w:rsidRPr="00264F2F" w:rsidRDefault="00F37295" w:rsidP="00F37295">
      <w:pPr>
        <w:pStyle w:val="Default"/>
        <w:spacing w:line="276" w:lineRule="auto"/>
        <w:jc w:val="both"/>
        <w:rPr>
          <w:rFonts w:cstheme="minorHAnsi"/>
        </w:rPr>
      </w:pPr>
      <w:proofErr w:type="spellStart"/>
      <w:r w:rsidRPr="00264F2F">
        <w:rPr>
          <w:rFonts w:cstheme="minorHAnsi"/>
        </w:rPr>
        <w:t>Mr.Nabeel</w:t>
      </w:r>
      <w:proofErr w:type="spellEnd"/>
      <w:r w:rsidRPr="00264F2F">
        <w:rPr>
          <w:rFonts w:cstheme="minorHAnsi"/>
        </w:rPr>
        <w:t xml:space="preserve"> N. M.com, Monitoring and Evaluation Officer cum Accountant had 7 months experience in the project. Initially this post is separated but now converted as M&amp;EA. Now he is entrusted the in-charge of all data base SMIS, other soft documents. M&amp;EA maintaining HRG master register but need to improve the data analysis but the field level data sharing with ORWs, reporting of feed back to ORWs also found good. The office administration and accounts also maintained by M&amp;EA but he needs training in data analysis and on different formats according to the NACO guideline. MEA maintains all necessary soft data in the project and sending SMIS, SOEs and other reports in time. Need concept clarity on community’s behavior, tabulation &amp; Analysis, project proposal to be strengthened. </w:t>
      </w:r>
    </w:p>
    <w:p w:rsidR="00F37295" w:rsidRPr="00264F2F" w:rsidRDefault="00F37295" w:rsidP="00E26179">
      <w:pPr>
        <w:pStyle w:val="Default"/>
        <w:jc w:val="both"/>
        <w:rPr>
          <w:rFonts w:cstheme="minorHAnsi"/>
        </w:rPr>
      </w:pPr>
    </w:p>
    <w:p w:rsidR="00672D42" w:rsidRPr="00264F2F" w:rsidRDefault="00E26179" w:rsidP="00672D42">
      <w:pPr>
        <w:widowControl w:val="0"/>
        <w:autoSpaceDE w:val="0"/>
        <w:autoSpaceDN w:val="0"/>
        <w:adjustRightInd w:val="0"/>
        <w:spacing w:after="0" w:line="276" w:lineRule="exact"/>
        <w:ind w:left="864"/>
        <w:rPr>
          <w:rFonts w:cstheme="minorHAnsi"/>
          <w:color w:val="000000"/>
          <w:sz w:val="24"/>
          <w:szCs w:val="24"/>
        </w:rPr>
      </w:pPr>
      <w:r w:rsidRPr="00264F2F">
        <w:rPr>
          <w:rFonts w:cstheme="minorHAnsi"/>
          <w:color w:val="000000"/>
          <w:spacing w:val="-3"/>
          <w:sz w:val="24"/>
          <w:szCs w:val="24"/>
        </w:rPr>
        <w:lastRenderedPageBreak/>
        <w:t xml:space="preserve"> </w:t>
      </w:r>
    </w:p>
    <w:p w:rsidR="00672D42" w:rsidRPr="00264F2F" w:rsidRDefault="00672D42" w:rsidP="00E26179">
      <w:pPr>
        <w:widowControl w:val="0"/>
        <w:autoSpaceDE w:val="0"/>
        <w:autoSpaceDN w:val="0"/>
        <w:adjustRightInd w:val="0"/>
        <w:spacing w:after="0" w:line="257" w:lineRule="exact"/>
        <w:rPr>
          <w:rFonts w:cstheme="minorHAnsi"/>
          <w:b/>
          <w:color w:val="000000"/>
          <w:spacing w:val="-3"/>
          <w:sz w:val="24"/>
          <w:szCs w:val="24"/>
          <w:u w:val="single"/>
        </w:rPr>
      </w:pPr>
      <w:r w:rsidRPr="00264F2F">
        <w:rPr>
          <w:rFonts w:cstheme="minorHAnsi"/>
          <w:b/>
          <w:color w:val="000000"/>
          <w:spacing w:val="-3"/>
          <w:sz w:val="24"/>
          <w:szCs w:val="24"/>
          <w:u w:val="single"/>
        </w:rPr>
        <w:t xml:space="preserve">VIII d. ORW </w:t>
      </w:r>
    </w:p>
    <w:p w:rsidR="00E26179" w:rsidRPr="00264F2F" w:rsidRDefault="00E26179" w:rsidP="00E26179">
      <w:pPr>
        <w:pStyle w:val="Default"/>
        <w:jc w:val="both"/>
        <w:rPr>
          <w:rFonts w:cstheme="minorHAnsi"/>
        </w:rPr>
      </w:pPr>
      <w:r w:rsidRPr="00264F2F">
        <w:rPr>
          <w:rFonts w:cstheme="minorHAnsi"/>
        </w:rPr>
        <w:t xml:space="preserve">ORW’s knowledge about target on various indicators for their PEs is found good. ORWs working with proper implementation plan. Outreach plan for each hot spot in place and the orientation on Hotspot analysis and other tools are found with PLOP support. Conducting the weekly review meeting with peer educators in the field and office and it was documented properly. Knowledge on STI, HIV, TB, </w:t>
      </w:r>
      <w:proofErr w:type="gramStart"/>
      <w:r w:rsidRPr="00264F2F">
        <w:rPr>
          <w:rFonts w:cstheme="minorHAnsi"/>
        </w:rPr>
        <w:t>ART</w:t>
      </w:r>
      <w:proofErr w:type="gramEnd"/>
      <w:r w:rsidRPr="00264F2F">
        <w:rPr>
          <w:rFonts w:cstheme="minorHAnsi"/>
        </w:rPr>
        <w:t xml:space="preserve"> &amp; ICTC is satisfactory. Need more clarity on community mobilization as a CBO TI. STI management was established with Govt. and PPP settings in the project area. Providing support to PEs in field level activities and documented properly but need clarity on Format-D. All documents and formats of PEs are up dating by ORWs only but with the consultation of P E s. Community mobilization and collectivization components need to be strengthened further.   </w:t>
      </w:r>
    </w:p>
    <w:p w:rsidR="00B165CD" w:rsidRDefault="00672D42" w:rsidP="00E26179">
      <w:pPr>
        <w:widowControl w:val="0"/>
        <w:autoSpaceDE w:val="0"/>
        <w:autoSpaceDN w:val="0"/>
        <w:adjustRightInd w:val="0"/>
        <w:spacing w:before="264" w:after="0" w:line="276" w:lineRule="exact"/>
        <w:rPr>
          <w:rFonts w:cstheme="minorHAnsi"/>
          <w:b/>
          <w:color w:val="000000"/>
          <w:spacing w:val="-3"/>
          <w:sz w:val="24"/>
          <w:szCs w:val="24"/>
          <w:u w:val="single"/>
        </w:rPr>
      </w:pPr>
      <w:r w:rsidRPr="00B165CD">
        <w:rPr>
          <w:rFonts w:cstheme="minorHAnsi"/>
          <w:b/>
          <w:color w:val="000000"/>
          <w:spacing w:val="-3"/>
          <w:sz w:val="24"/>
          <w:szCs w:val="24"/>
          <w:u w:val="single"/>
        </w:rPr>
        <w:t>VIII e. Peer educators</w:t>
      </w:r>
      <w:r w:rsidRPr="008B691A">
        <w:rPr>
          <w:rFonts w:cstheme="minorHAnsi"/>
          <w:b/>
          <w:color w:val="000000"/>
          <w:spacing w:val="-3"/>
          <w:sz w:val="24"/>
          <w:szCs w:val="24"/>
          <w:u w:val="single"/>
        </w:rPr>
        <w:t xml:space="preserve"> </w:t>
      </w:r>
      <w:r w:rsidR="00A04AB4" w:rsidRPr="008B691A">
        <w:rPr>
          <w:rFonts w:cstheme="minorHAnsi"/>
          <w:b/>
          <w:color w:val="000000"/>
          <w:spacing w:val="-3"/>
          <w:sz w:val="24"/>
          <w:szCs w:val="24"/>
          <w:u w:val="single"/>
        </w:rPr>
        <w:t xml:space="preserve"> </w:t>
      </w:r>
    </w:p>
    <w:p w:rsidR="00B165CD" w:rsidRDefault="00B165CD" w:rsidP="00E26179">
      <w:pPr>
        <w:widowControl w:val="0"/>
        <w:autoSpaceDE w:val="0"/>
        <w:autoSpaceDN w:val="0"/>
        <w:adjustRightInd w:val="0"/>
        <w:spacing w:before="264" w:after="0" w:line="276" w:lineRule="exact"/>
        <w:rPr>
          <w:rFonts w:cstheme="minorHAnsi"/>
          <w:b/>
          <w:color w:val="000000"/>
          <w:spacing w:val="-3"/>
          <w:sz w:val="24"/>
          <w:szCs w:val="24"/>
          <w:u w:val="single"/>
        </w:rPr>
      </w:pPr>
    </w:p>
    <w:p w:rsidR="00B165CD" w:rsidRPr="00B165CD" w:rsidRDefault="00B165CD" w:rsidP="00B165CD">
      <w:pPr>
        <w:pStyle w:val="Default"/>
        <w:jc w:val="both"/>
        <w:rPr>
          <w:rFonts w:ascii="Trebuchet MS" w:hAnsi="Trebuchet MS"/>
          <w:sz w:val="22"/>
          <w:szCs w:val="22"/>
        </w:rPr>
      </w:pPr>
      <w:r w:rsidRPr="00B165CD">
        <w:rPr>
          <w:rFonts w:ascii="Trebuchet MS" w:hAnsi="Trebuchet MS"/>
          <w:sz w:val="22"/>
          <w:szCs w:val="22"/>
        </w:rPr>
        <w:t xml:space="preserve">The evaluation team could interact with 12 peer educators out of 22 P E s allotted for project during the meeting. According to the project, TSU instructed them to re-size the PE s with the support of PE s appraisal and the project kept 10 PE s post vacant.  </w:t>
      </w:r>
    </w:p>
    <w:p w:rsidR="00B165CD" w:rsidRPr="00B165CD" w:rsidRDefault="00B165CD" w:rsidP="00B165CD">
      <w:pPr>
        <w:pStyle w:val="Default"/>
        <w:jc w:val="both"/>
        <w:rPr>
          <w:rFonts w:ascii="Trebuchet MS" w:hAnsi="Trebuchet MS"/>
          <w:sz w:val="22"/>
          <w:szCs w:val="22"/>
        </w:rPr>
      </w:pPr>
    </w:p>
    <w:p w:rsidR="00B165CD" w:rsidRPr="00B165CD" w:rsidRDefault="00B165CD" w:rsidP="00B165CD">
      <w:pPr>
        <w:pStyle w:val="Default"/>
        <w:numPr>
          <w:ilvl w:val="0"/>
          <w:numId w:val="9"/>
        </w:numPr>
        <w:jc w:val="both"/>
        <w:rPr>
          <w:rFonts w:ascii="Trebuchet MS" w:hAnsi="Trebuchet MS"/>
          <w:sz w:val="22"/>
          <w:szCs w:val="22"/>
        </w:rPr>
      </w:pPr>
      <w:r w:rsidRPr="00B165CD">
        <w:rPr>
          <w:rFonts w:ascii="Trebuchet MS" w:hAnsi="Trebuchet MS"/>
          <w:sz w:val="22"/>
          <w:szCs w:val="22"/>
        </w:rPr>
        <w:t>All PE s Found doing condom distribution and few (8) P Es doing Format-B independently and regularly.</w:t>
      </w:r>
    </w:p>
    <w:p w:rsidR="00B165CD" w:rsidRPr="00B165CD" w:rsidRDefault="00B165CD" w:rsidP="00B165CD">
      <w:pPr>
        <w:pStyle w:val="Default"/>
        <w:numPr>
          <w:ilvl w:val="0"/>
          <w:numId w:val="9"/>
        </w:numPr>
        <w:jc w:val="both"/>
        <w:rPr>
          <w:rFonts w:ascii="Trebuchet MS" w:hAnsi="Trebuchet MS"/>
          <w:sz w:val="22"/>
          <w:szCs w:val="22"/>
        </w:rPr>
      </w:pPr>
      <w:r w:rsidRPr="00B165CD">
        <w:rPr>
          <w:rFonts w:ascii="Trebuchet MS" w:hAnsi="Trebuchet MS"/>
          <w:sz w:val="22"/>
          <w:szCs w:val="22"/>
        </w:rPr>
        <w:t>All PE s having condom demo skill.</w:t>
      </w:r>
    </w:p>
    <w:p w:rsidR="00B165CD" w:rsidRPr="00B165CD" w:rsidRDefault="00B165CD" w:rsidP="00B165CD">
      <w:pPr>
        <w:pStyle w:val="Default"/>
        <w:numPr>
          <w:ilvl w:val="0"/>
          <w:numId w:val="9"/>
        </w:numPr>
        <w:jc w:val="both"/>
        <w:rPr>
          <w:rFonts w:ascii="Trebuchet MS" w:hAnsi="Trebuchet MS"/>
          <w:sz w:val="22"/>
          <w:szCs w:val="22"/>
        </w:rPr>
      </w:pPr>
      <w:r w:rsidRPr="00B165CD">
        <w:rPr>
          <w:rFonts w:ascii="Trebuchet MS" w:hAnsi="Trebuchet MS"/>
          <w:sz w:val="22"/>
          <w:szCs w:val="22"/>
        </w:rPr>
        <w:t xml:space="preserve">Prioritization of hotspots in PE level about 36 % spots were taking place </w:t>
      </w:r>
    </w:p>
    <w:p w:rsidR="00B165CD" w:rsidRPr="00B165CD" w:rsidRDefault="00B165CD" w:rsidP="00B165CD">
      <w:pPr>
        <w:pStyle w:val="Default"/>
        <w:numPr>
          <w:ilvl w:val="0"/>
          <w:numId w:val="9"/>
        </w:numPr>
        <w:jc w:val="both"/>
        <w:rPr>
          <w:rFonts w:ascii="Trebuchet MS" w:hAnsi="Trebuchet MS"/>
          <w:sz w:val="22"/>
          <w:szCs w:val="22"/>
        </w:rPr>
      </w:pPr>
      <w:r w:rsidRPr="00B165CD">
        <w:rPr>
          <w:rFonts w:ascii="Trebuchet MS" w:hAnsi="Trebuchet MS"/>
          <w:sz w:val="22"/>
          <w:szCs w:val="22"/>
        </w:rPr>
        <w:t>30 % shows lack of clarity on risk and vulnerability factors.</w:t>
      </w:r>
    </w:p>
    <w:p w:rsidR="00B165CD" w:rsidRPr="00B165CD" w:rsidRDefault="00B165CD" w:rsidP="00B165CD">
      <w:pPr>
        <w:pStyle w:val="Default"/>
        <w:numPr>
          <w:ilvl w:val="0"/>
          <w:numId w:val="9"/>
        </w:numPr>
        <w:jc w:val="both"/>
        <w:rPr>
          <w:rFonts w:ascii="Trebuchet MS" w:hAnsi="Trebuchet MS"/>
          <w:sz w:val="22"/>
          <w:szCs w:val="22"/>
        </w:rPr>
      </w:pPr>
      <w:r w:rsidRPr="00B165CD">
        <w:rPr>
          <w:rFonts w:ascii="Trebuchet MS" w:hAnsi="Trebuchet MS"/>
          <w:sz w:val="22"/>
          <w:szCs w:val="22"/>
        </w:rPr>
        <w:t>Importance of ICTC testing, STI testing and knowledge about condom depot found good.</w:t>
      </w:r>
    </w:p>
    <w:p w:rsidR="00B165CD" w:rsidRPr="00B165CD" w:rsidRDefault="00B165CD" w:rsidP="00B165CD">
      <w:pPr>
        <w:pStyle w:val="Default"/>
        <w:numPr>
          <w:ilvl w:val="0"/>
          <w:numId w:val="9"/>
        </w:numPr>
        <w:jc w:val="both"/>
        <w:rPr>
          <w:rFonts w:ascii="Trebuchet MS" w:hAnsi="Trebuchet MS"/>
          <w:sz w:val="22"/>
          <w:szCs w:val="22"/>
        </w:rPr>
      </w:pPr>
      <w:r w:rsidRPr="00B165CD">
        <w:rPr>
          <w:rFonts w:ascii="Trebuchet MS" w:hAnsi="Trebuchet MS"/>
          <w:sz w:val="22"/>
          <w:szCs w:val="22"/>
        </w:rPr>
        <w:t xml:space="preserve">Knowledge on symptoms of STIs and STI treatment facility need improvement. </w:t>
      </w:r>
    </w:p>
    <w:p w:rsidR="00B165CD" w:rsidRPr="00B165CD" w:rsidRDefault="00B165CD" w:rsidP="00B165CD">
      <w:pPr>
        <w:pStyle w:val="Default"/>
        <w:ind w:left="360"/>
        <w:jc w:val="both"/>
        <w:rPr>
          <w:rFonts w:ascii="Trebuchet MS" w:hAnsi="Trebuchet MS"/>
          <w:sz w:val="22"/>
          <w:szCs w:val="22"/>
        </w:rPr>
      </w:pPr>
    </w:p>
    <w:p w:rsidR="00B25236" w:rsidRPr="00B165CD" w:rsidRDefault="00B165CD" w:rsidP="00B165CD">
      <w:pPr>
        <w:pStyle w:val="Default"/>
        <w:numPr>
          <w:ilvl w:val="0"/>
          <w:numId w:val="9"/>
        </w:numPr>
        <w:jc w:val="both"/>
        <w:rPr>
          <w:rFonts w:ascii="Trebuchet MS" w:hAnsi="Trebuchet MS"/>
          <w:sz w:val="22"/>
          <w:szCs w:val="22"/>
        </w:rPr>
      </w:pPr>
      <w:r w:rsidRPr="00B165CD">
        <w:rPr>
          <w:rFonts w:ascii="Trebuchet MS" w:hAnsi="Trebuchet MS"/>
          <w:sz w:val="22"/>
          <w:szCs w:val="22"/>
        </w:rPr>
        <w:t>30 % PEs has limited knowledge on spot analysis and PLOP tools.</w:t>
      </w:r>
    </w:p>
    <w:p w:rsidR="007E44F6" w:rsidRPr="00264F2F" w:rsidRDefault="00B25236" w:rsidP="007E44F6">
      <w:pPr>
        <w:widowControl w:val="0"/>
        <w:autoSpaceDE w:val="0"/>
        <w:autoSpaceDN w:val="0"/>
        <w:adjustRightInd w:val="0"/>
        <w:spacing w:before="1" w:after="0" w:line="280" w:lineRule="exact"/>
        <w:ind w:right="508"/>
        <w:jc w:val="both"/>
        <w:rPr>
          <w:rFonts w:cstheme="minorHAnsi"/>
          <w:color w:val="000000"/>
          <w:spacing w:val="-3"/>
          <w:sz w:val="24"/>
          <w:szCs w:val="24"/>
        </w:rPr>
      </w:pPr>
      <w:r w:rsidRPr="00264F2F">
        <w:rPr>
          <w:rFonts w:cstheme="minorHAnsi"/>
          <w:color w:val="000000"/>
          <w:spacing w:val="-3"/>
          <w:sz w:val="24"/>
          <w:szCs w:val="24"/>
        </w:rPr>
        <w:t xml:space="preserve"> </w:t>
      </w:r>
    </w:p>
    <w:p w:rsidR="00477421" w:rsidRPr="008B691A" w:rsidRDefault="00672D42" w:rsidP="00477421">
      <w:pPr>
        <w:widowControl w:val="0"/>
        <w:autoSpaceDE w:val="0"/>
        <w:autoSpaceDN w:val="0"/>
        <w:adjustRightInd w:val="0"/>
        <w:spacing w:before="265" w:after="0" w:line="276" w:lineRule="exact"/>
        <w:rPr>
          <w:rFonts w:cstheme="minorHAnsi"/>
          <w:b/>
          <w:color w:val="000000"/>
          <w:spacing w:val="-3"/>
          <w:sz w:val="24"/>
          <w:szCs w:val="24"/>
        </w:rPr>
      </w:pPr>
      <w:r w:rsidRPr="008B691A">
        <w:rPr>
          <w:rFonts w:cstheme="minorHAnsi"/>
          <w:b/>
          <w:color w:val="000000"/>
          <w:spacing w:val="-3"/>
          <w:sz w:val="24"/>
          <w:szCs w:val="24"/>
        </w:rPr>
        <w:t xml:space="preserve">IX. a. Outreach activity in Core TI project </w:t>
      </w:r>
    </w:p>
    <w:p w:rsidR="00477421" w:rsidRPr="00264F2F" w:rsidRDefault="00477421" w:rsidP="00477421">
      <w:pPr>
        <w:pStyle w:val="Default"/>
        <w:jc w:val="both"/>
        <w:rPr>
          <w:rFonts w:cstheme="minorHAnsi"/>
        </w:rPr>
      </w:pPr>
      <w:r w:rsidRPr="00264F2F">
        <w:rPr>
          <w:rFonts w:cstheme="minorHAnsi"/>
          <w:b/>
          <w:bCs/>
        </w:rPr>
        <w:t xml:space="preserve"> </w:t>
      </w:r>
    </w:p>
    <w:p w:rsidR="00477421" w:rsidRPr="00264F2F" w:rsidRDefault="00477421" w:rsidP="00477421">
      <w:pPr>
        <w:pStyle w:val="Default"/>
        <w:numPr>
          <w:ilvl w:val="0"/>
          <w:numId w:val="10"/>
        </w:numPr>
        <w:jc w:val="both"/>
        <w:rPr>
          <w:rFonts w:cstheme="minorHAnsi"/>
        </w:rPr>
      </w:pPr>
      <w:r w:rsidRPr="00264F2F">
        <w:rPr>
          <w:rFonts w:cstheme="minorHAnsi"/>
        </w:rPr>
        <w:t>Outreach plan and micro plan in place for outreach team and that same was formulating with the help of PEs and ORWs and implementing without any major issues.</w:t>
      </w:r>
    </w:p>
    <w:p w:rsidR="00477421" w:rsidRPr="008F2197" w:rsidRDefault="00477421" w:rsidP="00477421">
      <w:pPr>
        <w:pStyle w:val="Default"/>
        <w:numPr>
          <w:ilvl w:val="0"/>
          <w:numId w:val="10"/>
        </w:numPr>
        <w:jc w:val="both"/>
        <w:rPr>
          <w:rFonts w:cstheme="minorHAnsi"/>
        </w:rPr>
      </w:pPr>
      <w:r w:rsidRPr="00264F2F">
        <w:rPr>
          <w:rFonts w:cstheme="minorHAnsi"/>
        </w:rPr>
        <w:t xml:space="preserve">All deliverables of the project was achieved through outreach planning and monitoring with performance monitoring indicators or target. </w:t>
      </w:r>
    </w:p>
    <w:p w:rsidR="00477421" w:rsidRPr="008F2197" w:rsidRDefault="00477421" w:rsidP="008F2197">
      <w:pPr>
        <w:pStyle w:val="Default"/>
        <w:numPr>
          <w:ilvl w:val="0"/>
          <w:numId w:val="10"/>
        </w:numPr>
        <w:jc w:val="both"/>
        <w:rPr>
          <w:rFonts w:cstheme="minorHAnsi"/>
        </w:rPr>
      </w:pPr>
      <w:r w:rsidRPr="00264F2F">
        <w:rPr>
          <w:rFonts w:cstheme="minorHAnsi"/>
        </w:rPr>
        <w:t>Application of PLOP tools, weekly reviews, committee meetings and other community feed backs considering for evidence based planning and outreach.</w:t>
      </w:r>
    </w:p>
    <w:p w:rsidR="00477421" w:rsidRPr="008F2197" w:rsidRDefault="00477421" w:rsidP="008F2197">
      <w:pPr>
        <w:pStyle w:val="Default"/>
        <w:numPr>
          <w:ilvl w:val="0"/>
          <w:numId w:val="10"/>
        </w:numPr>
        <w:jc w:val="both"/>
        <w:rPr>
          <w:rFonts w:cstheme="minorHAnsi"/>
        </w:rPr>
      </w:pPr>
      <w:r w:rsidRPr="00264F2F">
        <w:rPr>
          <w:rFonts w:cstheme="minorHAnsi"/>
        </w:rPr>
        <w:t xml:space="preserve">Outreach monitoring is mainly through accompanied field work, Demand generation meetings, referrals v/s testing or service uptakes found well placed.  </w:t>
      </w:r>
    </w:p>
    <w:p w:rsidR="00477421" w:rsidRPr="00264F2F" w:rsidRDefault="00477421" w:rsidP="00477421">
      <w:pPr>
        <w:pStyle w:val="Default"/>
        <w:numPr>
          <w:ilvl w:val="0"/>
          <w:numId w:val="10"/>
        </w:numPr>
        <w:jc w:val="both"/>
        <w:rPr>
          <w:rFonts w:cstheme="minorHAnsi"/>
        </w:rPr>
      </w:pPr>
      <w:r w:rsidRPr="00264F2F">
        <w:rPr>
          <w:rFonts w:cstheme="minorHAnsi"/>
        </w:rPr>
        <w:t xml:space="preserve">Analysis of condom uptake and metrics of condom, social marketing etc. and community mobilized towards CBO and project at least usage of DICs also </w:t>
      </w:r>
      <w:proofErr w:type="spellStart"/>
      <w:r w:rsidRPr="00264F2F">
        <w:rPr>
          <w:rFonts w:cstheme="minorHAnsi"/>
        </w:rPr>
        <w:t>visible.But</w:t>
      </w:r>
      <w:proofErr w:type="spellEnd"/>
      <w:r w:rsidRPr="00264F2F">
        <w:rPr>
          <w:rFonts w:cstheme="minorHAnsi"/>
        </w:rPr>
        <w:t xml:space="preserve"> DIC need more space as demanded by the community. </w:t>
      </w:r>
    </w:p>
    <w:p w:rsidR="000868B8" w:rsidRPr="00264F2F" w:rsidRDefault="00672D42" w:rsidP="00477421">
      <w:pPr>
        <w:widowControl w:val="0"/>
        <w:autoSpaceDE w:val="0"/>
        <w:autoSpaceDN w:val="0"/>
        <w:adjustRightInd w:val="0"/>
        <w:spacing w:before="270" w:after="0" w:line="276" w:lineRule="exact"/>
        <w:rPr>
          <w:rFonts w:cstheme="minorHAnsi"/>
          <w:b/>
          <w:color w:val="000000"/>
          <w:spacing w:val="-3"/>
          <w:sz w:val="24"/>
          <w:szCs w:val="24"/>
          <w:u w:val="single"/>
        </w:rPr>
      </w:pPr>
      <w:r w:rsidRPr="00264F2F">
        <w:rPr>
          <w:rFonts w:cstheme="minorHAnsi"/>
          <w:b/>
          <w:color w:val="000000"/>
          <w:spacing w:val="-3"/>
          <w:sz w:val="24"/>
          <w:szCs w:val="24"/>
          <w:u w:val="single"/>
        </w:rPr>
        <w:lastRenderedPageBreak/>
        <w:t xml:space="preserve">X. Services </w:t>
      </w:r>
    </w:p>
    <w:p w:rsidR="00370136" w:rsidRPr="00264F2F" w:rsidRDefault="00370136" w:rsidP="000868B8">
      <w:pPr>
        <w:widowControl w:val="0"/>
        <w:tabs>
          <w:tab w:val="left" w:pos="900"/>
          <w:tab w:val="left" w:pos="10620"/>
        </w:tabs>
        <w:autoSpaceDE w:val="0"/>
        <w:autoSpaceDN w:val="0"/>
        <w:adjustRightInd w:val="0"/>
        <w:spacing w:before="1" w:after="0" w:line="360" w:lineRule="auto"/>
        <w:ind w:right="-91"/>
        <w:jc w:val="both"/>
        <w:rPr>
          <w:rFonts w:cstheme="minorHAnsi"/>
          <w:iCs/>
          <w:spacing w:val="-2"/>
          <w:sz w:val="24"/>
          <w:szCs w:val="24"/>
        </w:rPr>
      </w:pPr>
      <w:r w:rsidRPr="00264F2F">
        <w:rPr>
          <w:rFonts w:cstheme="minorHAnsi"/>
          <w:iCs/>
          <w:spacing w:val="-3"/>
          <w:sz w:val="24"/>
          <w:szCs w:val="24"/>
        </w:rPr>
        <w:t xml:space="preserve">During the current phase 1192 HRG s tested once HIV out of the targeted 1349 HRG s. (88 %) and only 82 HRGs tested twice. So there is a gap in this reported but the TI team articulated that this was happened due to the shortage of HIV kit in testing centers about 5 months out of 10 months in this year. According to the TI team, this is one of the issue KSACS / TSU need to address to achieve the TI performance.  </w:t>
      </w:r>
      <w:r w:rsidRPr="00264F2F">
        <w:rPr>
          <w:rFonts w:cstheme="minorHAnsi"/>
          <w:iCs/>
          <w:spacing w:val="-2"/>
          <w:sz w:val="24"/>
          <w:szCs w:val="24"/>
        </w:rPr>
        <w:t xml:space="preserve">The FSW TI project established STI clinic is equipped with all the necessary facilities as per the NACO guideline. The clinic in charge in this phase found counselor. During the current phase project clinical activities found less but more on Govt. settings. They established linkages with 08 Govt. health facilities to manage the STI care to the HRGs. One PPP Doctor still continues at </w:t>
      </w:r>
      <w:proofErr w:type="spellStart"/>
      <w:r w:rsidRPr="00264F2F">
        <w:rPr>
          <w:rFonts w:cstheme="minorHAnsi"/>
          <w:iCs/>
          <w:spacing w:val="-2"/>
          <w:sz w:val="24"/>
          <w:szCs w:val="24"/>
        </w:rPr>
        <w:t>Manipuram</w:t>
      </w:r>
      <w:proofErr w:type="spellEnd"/>
      <w:r w:rsidRPr="00264F2F">
        <w:rPr>
          <w:rFonts w:cstheme="minorHAnsi"/>
          <w:iCs/>
          <w:spacing w:val="-2"/>
          <w:sz w:val="24"/>
          <w:szCs w:val="24"/>
        </w:rPr>
        <w:t xml:space="preserve"> near </w:t>
      </w:r>
      <w:proofErr w:type="spellStart"/>
      <w:r w:rsidRPr="00264F2F">
        <w:rPr>
          <w:rFonts w:cstheme="minorHAnsi"/>
          <w:iCs/>
          <w:spacing w:val="-2"/>
          <w:sz w:val="24"/>
          <w:szCs w:val="24"/>
        </w:rPr>
        <w:t>Padanilam</w:t>
      </w:r>
      <w:proofErr w:type="spellEnd"/>
      <w:r w:rsidRPr="00264F2F">
        <w:rPr>
          <w:rFonts w:cstheme="minorHAnsi"/>
          <w:iCs/>
          <w:spacing w:val="-2"/>
          <w:sz w:val="24"/>
          <w:szCs w:val="24"/>
        </w:rPr>
        <w:t>.</w:t>
      </w:r>
    </w:p>
    <w:p w:rsidR="00672D42" w:rsidRPr="00264F2F" w:rsidRDefault="00672D42" w:rsidP="00370136">
      <w:pPr>
        <w:widowControl w:val="0"/>
        <w:autoSpaceDE w:val="0"/>
        <w:autoSpaceDN w:val="0"/>
        <w:adjustRightInd w:val="0"/>
        <w:spacing w:before="264" w:after="0" w:line="360" w:lineRule="auto"/>
        <w:jc w:val="both"/>
        <w:rPr>
          <w:rFonts w:cstheme="minorHAnsi"/>
          <w:b/>
          <w:color w:val="000000"/>
          <w:spacing w:val="-3"/>
          <w:sz w:val="24"/>
          <w:szCs w:val="24"/>
        </w:rPr>
      </w:pPr>
      <w:r w:rsidRPr="008B691A">
        <w:rPr>
          <w:rFonts w:cstheme="minorHAnsi"/>
          <w:b/>
          <w:color w:val="000000"/>
          <w:spacing w:val="-3"/>
          <w:sz w:val="24"/>
          <w:szCs w:val="24"/>
        </w:rPr>
        <w:t>XI. Community involvement</w:t>
      </w:r>
      <w:r w:rsidRPr="00264F2F">
        <w:rPr>
          <w:rFonts w:cstheme="minorHAnsi"/>
          <w:b/>
          <w:color w:val="000000"/>
          <w:spacing w:val="-3"/>
          <w:sz w:val="24"/>
          <w:szCs w:val="24"/>
        </w:rPr>
        <w:t xml:space="preserve"> </w:t>
      </w:r>
    </w:p>
    <w:p w:rsidR="00370136" w:rsidRPr="00264F2F" w:rsidRDefault="00370136" w:rsidP="00370136">
      <w:pPr>
        <w:pStyle w:val="Default"/>
        <w:spacing w:line="360" w:lineRule="auto"/>
        <w:jc w:val="both"/>
        <w:rPr>
          <w:rFonts w:cstheme="minorHAnsi"/>
        </w:rPr>
      </w:pPr>
      <w:r w:rsidRPr="00264F2F">
        <w:rPr>
          <w:rFonts w:cstheme="minorHAnsi"/>
        </w:rPr>
        <w:t xml:space="preserve">Community participation in project activity is through membership in the CBO, SHG, Other community committees is visible. The project should initiate again the community mobilization activities of leader posts were deleted.  Currently the SHG formed is functioning but need improvement. The process of CBO strengthening should be planned with considering the opinions of the unreached community too. CBO members stated that, So far 1310 members were registered by CBO but related documents are </w:t>
      </w:r>
      <w:r w:rsidR="007E3B11">
        <w:rPr>
          <w:rFonts w:cstheme="minorHAnsi"/>
        </w:rPr>
        <w:t xml:space="preserve">not visible or </w:t>
      </w:r>
      <w:r w:rsidRPr="00264F2F">
        <w:rPr>
          <w:rFonts w:cstheme="minorHAnsi"/>
        </w:rPr>
        <w:t xml:space="preserve">missing. </w:t>
      </w:r>
    </w:p>
    <w:p w:rsidR="00370136" w:rsidRPr="00264F2F" w:rsidRDefault="00370136" w:rsidP="00370136">
      <w:pPr>
        <w:pStyle w:val="Default"/>
        <w:spacing w:line="360" w:lineRule="auto"/>
        <w:jc w:val="both"/>
        <w:rPr>
          <w:rFonts w:cstheme="minorHAnsi"/>
        </w:rPr>
      </w:pPr>
      <w:r w:rsidRPr="00264F2F">
        <w:rPr>
          <w:rFonts w:cstheme="minorHAnsi"/>
        </w:rPr>
        <w:t xml:space="preserve">During the last year, community members attended in the community event found less. It is observed that the involvement of community members in the similar programs must be improved.  </w:t>
      </w:r>
    </w:p>
    <w:p w:rsidR="00370136" w:rsidRPr="00264F2F" w:rsidRDefault="00370136" w:rsidP="00370136">
      <w:pPr>
        <w:pStyle w:val="ListParagraph"/>
        <w:spacing w:line="360" w:lineRule="auto"/>
        <w:ind w:left="0"/>
        <w:rPr>
          <w:rFonts w:cstheme="minorHAnsi"/>
          <w:b/>
          <w:sz w:val="24"/>
          <w:szCs w:val="24"/>
        </w:rPr>
      </w:pPr>
      <w:r w:rsidRPr="00264F2F">
        <w:rPr>
          <w:rFonts w:cstheme="minorHAnsi"/>
          <w:b/>
          <w:sz w:val="24"/>
          <w:szCs w:val="24"/>
        </w:rPr>
        <w:t>Community Events</w:t>
      </w:r>
      <w:r w:rsidR="006A2EA2" w:rsidRPr="00264F2F">
        <w:rPr>
          <w:rFonts w:cstheme="minorHAnsi"/>
          <w:b/>
          <w:sz w:val="24"/>
          <w:szCs w:val="24"/>
        </w:rPr>
        <w:t xml:space="preserve"> reported in last phase</w:t>
      </w:r>
      <w:r w:rsidRPr="00264F2F">
        <w:rPr>
          <w:rFonts w:cstheme="minorHAnsi"/>
          <w:b/>
          <w:sz w:val="24"/>
          <w:szCs w:val="24"/>
        </w:rPr>
        <w:t xml:space="preserve">: </w:t>
      </w:r>
    </w:p>
    <w:tbl>
      <w:tblPr>
        <w:tblW w:w="8821" w:type="dxa"/>
        <w:jc w:val="center"/>
        <w:tblInd w:w="-539" w:type="dxa"/>
        <w:tblLook w:val="04A0"/>
      </w:tblPr>
      <w:tblGrid>
        <w:gridCol w:w="1161"/>
        <w:gridCol w:w="2256"/>
        <w:gridCol w:w="1559"/>
        <w:gridCol w:w="1722"/>
        <w:gridCol w:w="2123"/>
      </w:tblGrid>
      <w:tr w:rsidR="00370136" w:rsidRPr="008F2197" w:rsidTr="006A2EA2">
        <w:trPr>
          <w:trHeight w:val="470"/>
          <w:jc w:val="center"/>
        </w:trPr>
        <w:tc>
          <w:tcPr>
            <w:tcW w:w="1161" w:type="dxa"/>
            <w:tcBorders>
              <w:top w:val="single" w:sz="4" w:space="0" w:color="auto"/>
              <w:left w:val="single" w:sz="4" w:space="0" w:color="auto"/>
              <w:bottom w:val="single" w:sz="4" w:space="0" w:color="auto"/>
              <w:right w:val="single" w:sz="4" w:space="0" w:color="auto"/>
            </w:tcBorders>
            <w:shd w:val="clear" w:color="auto" w:fill="auto"/>
            <w:noWrap/>
            <w:hideMark/>
          </w:tcPr>
          <w:p w:rsidR="00370136" w:rsidRPr="008F2197" w:rsidRDefault="00370136" w:rsidP="006A2EA2">
            <w:pPr>
              <w:spacing w:after="0" w:line="360" w:lineRule="auto"/>
              <w:rPr>
                <w:rFonts w:eastAsia="Times New Roman" w:cstheme="minorHAnsi"/>
                <w:b/>
                <w:color w:val="000000"/>
                <w:sz w:val="20"/>
                <w:szCs w:val="20"/>
              </w:rPr>
            </w:pPr>
            <w:r w:rsidRPr="008F2197">
              <w:rPr>
                <w:rFonts w:eastAsia="Times New Roman" w:cstheme="minorHAnsi"/>
                <w:b/>
                <w:color w:val="000000"/>
                <w:sz w:val="20"/>
                <w:szCs w:val="20"/>
              </w:rPr>
              <w:t>SN</w:t>
            </w:r>
          </w:p>
        </w:tc>
        <w:tc>
          <w:tcPr>
            <w:tcW w:w="2256" w:type="dxa"/>
            <w:tcBorders>
              <w:top w:val="single" w:sz="4" w:space="0" w:color="auto"/>
              <w:left w:val="nil"/>
              <w:bottom w:val="single" w:sz="4" w:space="0" w:color="auto"/>
              <w:right w:val="single" w:sz="4" w:space="0" w:color="auto"/>
            </w:tcBorders>
            <w:shd w:val="clear" w:color="auto" w:fill="auto"/>
            <w:noWrap/>
            <w:hideMark/>
          </w:tcPr>
          <w:p w:rsidR="00370136" w:rsidRPr="008F2197" w:rsidRDefault="00370136" w:rsidP="006A2EA2">
            <w:pPr>
              <w:spacing w:after="0" w:line="360" w:lineRule="auto"/>
              <w:rPr>
                <w:rFonts w:eastAsia="Times New Roman" w:cstheme="minorHAnsi"/>
                <w:b/>
                <w:color w:val="000000"/>
                <w:sz w:val="20"/>
                <w:szCs w:val="20"/>
              </w:rPr>
            </w:pPr>
            <w:r w:rsidRPr="008F2197">
              <w:rPr>
                <w:rFonts w:eastAsia="Times New Roman" w:cstheme="minorHAnsi"/>
                <w:b/>
                <w:color w:val="000000"/>
                <w:sz w:val="20"/>
                <w:szCs w:val="20"/>
              </w:rPr>
              <w:t>Events</w:t>
            </w:r>
          </w:p>
        </w:tc>
        <w:tc>
          <w:tcPr>
            <w:tcW w:w="1559" w:type="dxa"/>
            <w:tcBorders>
              <w:top w:val="single" w:sz="4" w:space="0" w:color="auto"/>
              <w:left w:val="nil"/>
              <w:bottom w:val="single" w:sz="4" w:space="0" w:color="auto"/>
              <w:right w:val="single" w:sz="4" w:space="0" w:color="auto"/>
            </w:tcBorders>
            <w:shd w:val="clear" w:color="auto" w:fill="auto"/>
            <w:noWrap/>
            <w:hideMark/>
          </w:tcPr>
          <w:p w:rsidR="00370136" w:rsidRPr="008F2197" w:rsidRDefault="00370136" w:rsidP="006A2EA2">
            <w:pPr>
              <w:spacing w:after="0" w:line="360" w:lineRule="auto"/>
              <w:rPr>
                <w:rFonts w:eastAsia="Times New Roman" w:cstheme="minorHAnsi"/>
                <w:b/>
                <w:color w:val="000000"/>
                <w:sz w:val="20"/>
                <w:szCs w:val="20"/>
              </w:rPr>
            </w:pPr>
            <w:r w:rsidRPr="008F2197">
              <w:rPr>
                <w:rFonts w:eastAsia="Times New Roman" w:cstheme="minorHAnsi"/>
                <w:b/>
                <w:color w:val="000000"/>
                <w:sz w:val="20"/>
                <w:szCs w:val="20"/>
              </w:rPr>
              <w:t>Date</w:t>
            </w:r>
          </w:p>
        </w:tc>
        <w:tc>
          <w:tcPr>
            <w:tcW w:w="1701" w:type="dxa"/>
            <w:tcBorders>
              <w:top w:val="single" w:sz="4" w:space="0" w:color="auto"/>
              <w:left w:val="nil"/>
              <w:bottom w:val="single" w:sz="4" w:space="0" w:color="auto"/>
              <w:right w:val="single" w:sz="4" w:space="0" w:color="auto"/>
            </w:tcBorders>
            <w:shd w:val="clear" w:color="auto" w:fill="auto"/>
            <w:noWrap/>
            <w:hideMark/>
          </w:tcPr>
          <w:p w:rsidR="00370136" w:rsidRPr="008F2197" w:rsidRDefault="00370136" w:rsidP="006A2EA2">
            <w:pPr>
              <w:spacing w:after="0" w:line="360" w:lineRule="auto"/>
              <w:rPr>
                <w:rFonts w:eastAsia="Times New Roman" w:cstheme="minorHAnsi"/>
                <w:b/>
                <w:color w:val="000000"/>
                <w:sz w:val="20"/>
                <w:szCs w:val="20"/>
              </w:rPr>
            </w:pPr>
            <w:r w:rsidRPr="008F2197">
              <w:rPr>
                <w:rFonts w:eastAsia="Times New Roman" w:cstheme="minorHAnsi"/>
                <w:b/>
                <w:color w:val="000000"/>
                <w:sz w:val="20"/>
                <w:szCs w:val="20"/>
              </w:rPr>
              <w:t>Place</w:t>
            </w:r>
          </w:p>
        </w:tc>
        <w:tc>
          <w:tcPr>
            <w:tcW w:w="2144" w:type="dxa"/>
            <w:tcBorders>
              <w:top w:val="single" w:sz="4" w:space="0" w:color="auto"/>
              <w:left w:val="nil"/>
              <w:bottom w:val="single" w:sz="4" w:space="0" w:color="auto"/>
              <w:right w:val="single" w:sz="4" w:space="0" w:color="auto"/>
            </w:tcBorders>
          </w:tcPr>
          <w:p w:rsidR="00370136" w:rsidRPr="008F2197" w:rsidRDefault="00370136" w:rsidP="006A2EA2">
            <w:pPr>
              <w:spacing w:after="0" w:line="360" w:lineRule="auto"/>
              <w:rPr>
                <w:rFonts w:eastAsia="Times New Roman" w:cstheme="minorHAnsi"/>
                <w:b/>
                <w:color w:val="000000"/>
                <w:sz w:val="20"/>
                <w:szCs w:val="20"/>
              </w:rPr>
            </w:pPr>
            <w:r w:rsidRPr="008F2197">
              <w:rPr>
                <w:rFonts w:eastAsia="Times New Roman" w:cstheme="minorHAnsi"/>
                <w:b/>
                <w:color w:val="000000"/>
                <w:sz w:val="20"/>
                <w:szCs w:val="20"/>
              </w:rPr>
              <w:t>No. of Participants</w:t>
            </w:r>
          </w:p>
        </w:tc>
      </w:tr>
      <w:tr w:rsidR="00370136" w:rsidRPr="008F2197" w:rsidTr="006A2EA2">
        <w:trPr>
          <w:trHeight w:val="470"/>
          <w:jc w:val="center"/>
        </w:trPr>
        <w:tc>
          <w:tcPr>
            <w:tcW w:w="1161" w:type="dxa"/>
            <w:tcBorders>
              <w:top w:val="nil"/>
              <w:left w:val="single" w:sz="4" w:space="0" w:color="auto"/>
              <w:bottom w:val="single" w:sz="4" w:space="0" w:color="auto"/>
              <w:right w:val="single" w:sz="4" w:space="0" w:color="auto"/>
            </w:tcBorders>
            <w:shd w:val="clear" w:color="auto" w:fill="auto"/>
            <w:noWrap/>
            <w:hideMark/>
          </w:tcPr>
          <w:p w:rsidR="00370136" w:rsidRPr="008F2197" w:rsidRDefault="00370136" w:rsidP="006A2EA2">
            <w:pPr>
              <w:spacing w:line="360" w:lineRule="auto"/>
              <w:rPr>
                <w:rFonts w:cstheme="minorHAnsi"/>
                <w:color w:val="000000"/>
                <w:sz w:val="20"/>
                <w:szCs w:val="20"/>
              </w:rPr>
            </w:pPr>
            <w:r w:rsidRPr="008F2197">
              <w:rPr>
                <w:rFonts w:cstheme="minorHAnsi"/>
                <w:color w:val="000000"/>
                <w:sz w:val="20"/>
                <w:szCs w:val="20"/>
              </w:rPr>
              <w:t>1</w:t>
            </w:r>
          </w:p>
        </w:tc>
        <w:tc>
          <w:tcPr>
            <w:tcW w:w="2256" w:type="dxa"/>
            <w:tcBorders>
              <w:top w:val="nil"/>
              <w:left w:val="nil"/>
              <w:bottom w:val="single" w:sz="4" w:space="0" w:color="auto"/>
              <w:right w:val="single" w:sz="4" w:space="0" w:color="auto"/>
            </w:tcBorders>
            <w:shd w:val="clear" w:color="auto" w:fill="auto"/>
            <w:noWrap/>
            <w:hideMark/>
          </w:tcPr>
          <w:p w:rsidR="00370136" w:rsidRPr="008F2197" w:rsidRDefault="00370136" w:rsidP="006A2EA2">
            <w:pPr>
              <w:spacing w:after="0" w:line="360" w:lineRule="auto"/>
              <w:rPr>
                <w:rFonts w:eastAsia="Times New Roman" w:cstheme="minorHAnsi"/>
                <w:color w:val="000000"/>
                <w:sz w:val="20"/>
                <w:szCs w:val="20"/>
              </w:rPr>
            </w:pPr>
            <w:r w:rsidRPr="008F2197">
              <w:rPr>
                <w:rFonts w:eastAsia="Times New Roman" w:cstheme="minorHAnsi"/>
                <w:color w:val="000000"/>
                <w:sz w:val="20"/>
                <w:szCs w:val="20"/>
              </w:rPr>
              <w:t xml:space="preserve">COMMUNITY EVENT </w:t>
            </w:r>
          </w:p>
        </w:tc>
        <w:tc>
          <w:tcPr>
            <w:tcW w:w="1559" w:type="dxa"/>
            <w:tcBorders>
              <w:top w:val="nil"/>
              <w:left w:val="nil"/>
              <w:bottom w:val="single" w:sz="4" w:space="0" w:color="auto"/>
              <w:right w:val="single" w:sz="4" w:space="0" w:color="auto"/>
            </w:tcBorders>
            <w:shd w:val="clear" w:color="auto" w:fill="auto"/>
            <w:noWrap/>
            <w:hideMark/>
          </w:tcPr>
          <w:p w:rsidR="00370136" w:rsidRPr="008F2197" w:rsidRDefault="00370136" w:rsidP="006A2EA2">
            <w:pPr>
              <w:spacing w:after="0" w:line="360" w:lineRule="auto"/>
              <w:rPr>
                <w:rFonts w:eastAsia="Times New Roman" w:cstheme="minorHAnsi"/>
                <w:color w:val="000000"/>
                <w:sz w:val="20"/>
                <w:szCs w:val="20"/>
              </w:rPr>
            </w:pPr>
            <w:r w:rsidRPr="008F2197">
              <w:rPr>
                <w:rFonts w:eastAsia="Times New Roman" w:cstheme="minorHAnsi"/>
                <w:color w:val="000000"/>
                <w:sz w:val="20"/>
                <w:szCs w:val="20"/>
              </w:rPr>
              <w:t>6-6-15</w:t>
            </w:r>
          </w:p>
        </w:tc>
        <w:tc>
          <w:tcPr>
            <w:tcW w:w="1701" w:type="dxa"/>
            <w:tcBorders>
              <w:top w:val="nil"/>
              <w:left w:val="nil"/>
              <w:bottom w:val="single" w:sz="4" w:space="0" w:color="auto"/>
              <w:right w:val="single" w:sz="4" w:space="0" w:color="auto"/>
            </w:tcBorders>
            <w:shd w:val="clear" w:color="auto" w:fill="auto"/>
            <w:noWrap/>
            <w:hideMark/>
          </w:tcPr>
          <w:p w:rsidR="00370136" w:rsidRPr="008F2197" w:rsidRDefault="00370136" w:rsidP="006A2EA2">
            <w:pPr>
              <w:spacing w:after="0" w:line="360" w:lineRule="auto"/>
              <w:rPr>
                <w:rFonts w:eastAsia="Times New Roman" w:cstheme="minorHAnsi"/>
                <w:color w:val="000000"/>
                <w:sz w:val="20"/>
                <w:szCs w:val="20"/>
              </w:rPr>
            </w:pPr>
            <w:r w:rsidRPr="008F2197">
              <w:rPr>
                <w:rFonts w:eastAsia="Times New Roman" w:cstheme="minorHAnsi"/>
                <w:color w:val="000000"/>
                <w:sz w:val="20"/>
                <w:szCs w:val="20"/>
              </w:rPr>
              <w:t>THAMARASSERI</w:t>
            </w:r>
          </w:p>
        </w:tc>
        <w:tc>
          <w:tcPr>
            <w:tcW w:w="2144" w:type="dxa"/>
            <w:tcBorders>
              <w:top w:val="nil"/>
              <w:left w:val="nil"/>
              <w:bottom w:val="single" w:sz="4" w:space="0" w:color="auto"/>
              <w:right w:val="single" w:sz="4" w:space="0" w:color="auto"/>
            </w:tcBorders>
          </w:tcPr>
          <w:p w:rsidR="00370136" w:rsidRPr="008F2197" w:rsidRDefault="00370136" w:rsidP="006A2EA2">
            <w:pPr>
              <w:spacing w:after="0" w:line="360" w:lineRule="auto"/>
              <w:rPr>
                <w:rFonts w:eastAsia="Times New Roman" w:cstheme="minorHAnsi"/>
                <w:color w:val="000000"/>
                <w:sz w:val="20"/>
                <w:szCs w:val="20"/>
              </w:rPr>
            </w:pPr>
            <w:r w:rsidRPr="008F2197">
              <w:rPr>
                <w:rFonts w:eastAsia="Times New Roman" w:cstheme="minorHAnsi"/>
                <w:color w:val="000000"/>
                <w:sz w:val="20"/>
                <w:szCs w:val="20"/>
              </w:rPr>
              <w:t>59</w:t>
            </w:r>
          </w:p>
        </w:tc>
      </w:tr>
      <w:tr w:rsidR="00370136" w:rsidRPr="008F2197" w:rsidTr="006A2EA2">
        <w:trPr>
          <w:trHeight w:val="470"/>
          <w:jc w:val="center"/>
        </w:trPr>
        <w:tc>
          <w:tcPr>
            <w:tcW w:w="1161" w:type="dxa"/>
            <w:tcBorders>
              <w:top w:val="nil"/>
              <w:left w:val="single" w:sz="4" w:space="0" w:color="auto"/>
              <w:bottom w:val="single" w:sz="4" w:space="0" w:color="auto"/>
              <w:right w:val="single" w:sz="4" w:space="0" w:color="auto"/>
            </w:tcBorders>
            <w:shd w:val="clear" w:color="auto" w:fill="auto"/>
            <w:noWrap/>
            <w:hideMark/>
          </w:tcPr>
          <w:p w:rsidR="00370136" w:rsidRPr="008F2197" w:rsidRDefault="00370136" w:rsidP="006A2EA2">
            <w:pPr>
              <w:spacing w:line="360" w:lineRule="auto"/>
              <w:rPr>
                <w:rFonts w:cstheme="minorHAnsi"/>
                <w:color w:val="000000"/>
                <w:sz w:val="20"/>
                <w:szCs w:val="20"/>
              </w:rPr>
            </w:pPr>
            <w:r w:rsidRPr="008F2197">
              <w:rPr>
                <w:rFonts w:cstheme="minorHAnsi"/>
                <w:color w:val="000000"/>
                <w:sz w:val="20"/>
                <w:szCs w:val="20"/>
              </w:rPr>
              <w:t>2</w:t>
            </w:r>
          </w:p>
        </w:tc>
        <w:tc>
          <w:tcPr>
            <w:tcW w:w="2256" w:type="dxa"/>
            <w:tcBorders>
              <w:top w:val="nil"/>
              <w:left w:val="nil"/>
              <w:bottom w:val="single" w:sz="4" w:space="0" w:color="auto"/>
              <w:right w:val="single" w:sz="4" w:space="0" w:color="auto"/>
            </w:tcBorders>
            <w:shd w:val="clear" w:color="auto" w:fill="auto"/>
            <w:noWrap/>
            <w:hideMark/>
          </w:tcPr>
          <w:p w:rsidR="00370136" w:rsidRPr="008F2197" w:rsidRDefault="00370136" w:rsidP="006A2EA2">
            <w:pPr>
              <w:spacing w:after="0" w:line="360" w:lineRule="auto"/>
              <w:rPr>
                <w:rFonts w:eastAsia="Times New Roman" w:cstheme="minorHAnsi"/>
                <w:color w:val="000000"/>
                <w:sz w:val="20"/>
                <w:szCs w:val="20"/>
              </w:rPr>
            </w:pPr>
            <w:r w:rsidRPr="008F2197">
              <w:rPr>
                <w:rFonts w:eastAsia="Times New Roman" w:cstheme="minorHAnsi"/>
                <w:color w:val="000000"/>
                <w:sz w:val="20"/>
                <w:szCs w:val="20"/>
              </w:rPr>
              <w:t>ONAVILLU</w:t>
            </w:r>
          </w:p>
        </w:tc>
        <w:tc>
          <w:tcPr>
            <w:tcW w:w="1559" w:type="dxa"/>
            <w:tcBorders>
              <w:top w:val="nil"/>
              <w:left w:val="nil"/>
              <w:bottom w:val="single" w:sz="4" w:space="0" w:color="auto"/>
              <w:right w:val="single" w:sz="4" w:space="0" w:color="auto"/>
            </w:tcBorders>
            <w:shd w:val="clear" w:color="auto" w:fill="auto"/>
            <w:noWrap/>
            <w:hideMark/>
          </w:tcPr>
          <w:p w:rsidR="00370136" w:rsidRPr="008F2197" w:rsidRDefault="00370136" w:rsidP="006A2EA2">
            <w:pPr>
              <w:spacing w:after="0" w:line="360" w:lineRule="auto"/>
              <w:rPr>
                <w:rFonts w:eastAsia="Times New Roman" w:cstheme="minorHAnsi"/>
                <w:color w:val="000000"/>
                <w:sz w:val="20"/>
                <w:szCs w:val="20"/>
              </w:rPr>
            </w:pPr>
            <w:r w:rsidRPr="008F2197">
              <w:rPr>
                <w:rFonts w:eastAsia="Times New Roman" w:cstheme="minorHAnsi"/>
                <w:color w:val="000000"/>
                <w:sz w:val="20"/>
                <w:szCs w:val="20"/>
              </w:rPr>
              <w:t>26-8-15</w:t>
            </w:r>
          </w:p>
        </w:tc>
        <w:tc>
          <w:tcPr>
            <w:tcW w:w="1701" w:type="dxa"/>
            <w:tcBorders>
              <w:top w:val="nil"/>
              <w:left w:val="nil"/>
              <w:bottom w:val="single" w:sz="4" w:space="0" w:color="auto"/>
              <w:right w:val="single" w:sz="4" w:space="0" w:color="auto"/>
            </w:tcBorders>
            <w:shd w:val="clear" w:color="auto" w:fill="auto"/>
            <w:noWrap/>
            <w:hideMark/>
          </w:tcPr>
          <w:p w:rsidR="00370136" w:rsidRPr="008F2197" w:rsidRDefault="00370136" w:rsidP="006A2EA2">
            <w:pPr>
              <w:spacing w:after="0" w:line="360" w:lineRule="auto"/>
              <w:rPr>
                <w:rFonts w:eastAsia="Times New Roman" w:cstheme="minorHAnsi"/>
                <w:color w:val="000000"/>
                <w:sz w:val="20"/>
                <w:szCs w:val="20"/>
              </w:rPr>
            </w:pPr>
            <w:r w:rsidRPr="008F2197">
              <w:rPr>
                <w:rFonts w:eastAsia="Times New Roman" w:cstheme="minorHAnsi"/>
                <w:color w:val="000000"/>
                <w:sz w:val="20"/>
                <w:szCs w:val="20"/>
              </w:rPr>
              <w:t>THAMARASSERI</w:t>
            </w:r>
          </w:p>
        </w:tc>
        <w:tc>
          <w:tcPr>
            <w:tcW w:w="2144" w:type="dxa"/>
            <w:tcBorders>
              <w:top w:val="nil"/>
              <w:left w:val="nil"/>
              <w:bottom w:val="single" w:sz="4" w:space="0" w:color="auto"/>
              <w:right w:val="single" w:sz="4" w:space="0" w:color="auto"/>
            </w:tcBorders>
          </w:tcPr>
          <w:p w:rsidR="00370136" w:rsidRPr="008F2197" w:rsidRDefault="00370136" w:rsidP="006A2EA2">
            <w:pPr>
              <w:spacing w:after="0" w:line="360" w:lineRule="auto"/>
              <w:rPr>
                <w:rFonts w:eastAsia="Times New Roman" w:cstheme="minorHAnsi"/>
                <w:color w:val="000000"/>
                <w:sz w:val="20"/>
                <w:szCs w:val="20"/>
              </w:rPr>
            </w:pPr>
            <w:r w:rsidRPr="008F2197">
              <w:rPr>
                <w:rFonts w:eastAsia="Times New Roman" w:cstheme="minorHAnsi"/>
                <w:color w:val="000000"/>
                <w:sz w:val="20"/>
                <w:szCs w:val="20"/>
              </w:rPr>
              <w:t>30</w:t>
            </w:r>
          </w:p>
        </w:tc>
      </w:tr>
      <w:tr w:rsidR="00370136" w:rsidRPr="008F2197" w:rsidTr="006A2EA2">
        <w:trPr>
          <w:trHeight w:val="470"/>
          <w:jc w:val="center"/>
        </w:trPr>
        <w:tc>
          <w:tcPr>
            <w:tcW w:w="1161" w:type="dxa"/>
            <w:tcBorders>
              <w:top w:val="nil"/>
              <w:left w:val="single" w:sz="4" w:space="0" w:color="auto"/>
              <w:bottom w:val="single" w:sz="4" w:space="0" w:color="auto"/>
              <w:right w:val="single" w:sz="4" w:space="0" w:color="auto"/>
            </w:tcBorders>
            <w:shd w:val="clear" w:color="auto" w:fill="auto"/>
            <w:noWrap/>
            <w:hideMark/>
          </w:tcPr>
          <w:p w:rsidR="00370136" w:rsidRPr="008F2197" w:rsidRDefault="00370136" w:rsidP="006A2EA2">
            <w:pPr>
              <w:spacing w:line="360" w:lineRule="auto"/>
              <w:rPr>
                <w:rFonts w:cstheme="minorHAnsi"/>
                <w:color w:val="000000"/>
                <w:sz w:val="20"/>
                <w:szCs w:val="20"/>
              </w:rPr>
            </w:pPr>
            <w:r w:rsidRPr="008F2197">
              <w:rPr>
                <w:rFonts w:cstheme="minorHAnsi"/>
                <w:color w:val="000000"/>
                <w:sz w:val="20"/>
                <w:szCs w:val="20"/>
              </w:rPr>
              <w:t>3</w:t>
            </w:r>
          </w:p>
        </w:tc>
        <w:tc>
          <w:tcPr>
            <w:tcW w:w="2256" w:type="dxa"/>
            <w:tcBorders>
              <w:top w:val="nil"/>
              <w:left w:val="nil"/>
              <w:bottom w:val="single" w:sz="4" w:space="0" w:color="auto"/>
              <w:right w:val="single" w:sz="4" w:space="0" w:color="auto"/>
            </w:tcBorders>
            <w:shd w:val="clear" w:color="auto" w:fill="auto"/>
            <w:noWrap/>
            <w:hideMark/>
          </w:tcPr>
          <w:p w:rsidR="00370136" w:rsidRPr="008F2197" w:rsidRDefault="00370136" w:rsidP="006A2EA2">
            <w:pPr>
              <w:spacing w:after="0" w:line="360" w:lineRule="auto"/>
              <w:rPr>
                <w:rFonts w:eastAsia="Times New Roman" w:cstheme="minorHAnsi"/>
                <w:color w:val="000000"/>
                <w:sz w:val="20"/>
                <w:szCs w:val="20"/>
              </w:rPr>
            </w:pPr>
            <w:r w:rsidRPr="008F2197">
              <w:rPr>
                <w:rFonts w:eastAsia="Times New Roman" w:cstheme="minorHAnsi"/>
                <w:color w:val="000000"/>
                <w:sz w:val="20"/>
                <w:szCs w:val="20"/>
              </w:rPr>
              <w:t>SANGAMAM 2016</w:t>
            </w:r>
          </w:p>
        </w:tc>
        <w:tc>
          <w:tcPr>
            <w:tcW w:w="1559" w:type="dxa"/>
            <w:tcBorders>
              <w:top w:val="nil"/>
              <w:left w:val="nil"/>
              <w:bottom w:val="single" w:sz="4" w:space="0" w:color="auto"/>
              <w:right w:val="single" w:sz="4" w:space="0" w:color="auto"/>
            </w:tcBorders>
            <w:shd w:val="clear" w:color="auto" w:fill="auto"/>
            <w:noWrap/>
            <w:hideMark/>
          </w:tcPr>
          <w:p w:rsidR="00370136" w:rsidRPr="008F2197" w:rsidRDefault="00370136" w:rsidP="006A2EA2">
            <w:pPr>
              <w:spacing w:after="0" w:line="360" w:lineRule="auto"/>
              <w:rPr>
                <w:rFonts w:eastAsia="Times New Roman" w:cstheme="minorHAnsi"/>
                <w:color w:val="000000"/>
                <w:sz w:val="20"/>
                <w:szCs w:val="20"/>
              </w:rPr>
            </w:pPr>
            <w:r w:rsidRPr="008F2197">
              <w:rPr>
                <w:rFonts w:eastAsia="Times New Roman" w:cstheme="minorHAnsi"/>
                <w:color w:val="000000"/>
                <w:sz w:val="20"/>
                <w:szCs w:val="20"/>
              </w:rPr>
              <w:t>28-12-15</w:t>
            </w:r>
          </w:p>
        </w:tc>
        <w:tc>
          <w:tcPr>
            <w:tcW w:w="1701" w:type="dxa"/>
            <w:tcBorders>
              <w:top w:val="nil"/>
              <w:left w:val="nil"/>
              <w:bottom w:val="single" w:sz="4" w:space="0" w:color="auto"/>
              <w:right w:val="single" w:sz="4" w:space="0" w:color="auto"/>
            </w:tcBorders>
            <w:shd w:val="clear" w:color="auto" w:fill="auto"/>
            <w:noWrap/>
            <w:hideMark/>
          </w:tcPr>
          <w:p w:rsidR="00370136" w:rsidRPr="008F2197" w:rsidRDefault="00370136" w:rsidP="006A2EA2">
            <w:pPr>
              <w:spacing w:after="0" w:line="360" w:lineRule="auto"/>
              <w:rPr>
                <w:rFonts w:eastAsia="Times New Roman" w:cstheme="minorHAnsi"/>
                <w:color w:val="000000"/>
                <w:sz w:val="20"/>
                <w:szCs w:val="20"/>
              </w:rPr>
            </w:pPr>
            <w:r w:rsidRPr="008F2197">
              <w:rPr>
                <w:rFonts w:eastAsia="Times New Roman" w:cstheme="minorHAnsi"/>
                <w:color w:val="000000"/>
                <w:sz w:val="20"/>
                <w:szCs w:val="20"/>
              </w:rPr>
              <w:t>KUNNAMAGALAM</w:t>
            </w:r>
          </w:p>
        </w:tc>
        <w:tc>
          <w:tcPr>
            <w:tcW w:w="2144" w:type="dxa"/>
            <w:tcBorders>
              <w:top w:val="nil"/>
              <w:left w:val="nil"/>
              <w:bottom w:val="single" w:sz="4" w:space="0" w:color="auto"/>
              <w:right w:val="single" w:sz="4" w:space="0" w:color="auto"/>
            </w:tcBorders>
          </w:tcPr>
          <w:p w:rsidR="00370136" w:rsidRPr="008F2197" w:rsidRDefault="00370136" w:rsidP="006A2EA2">
            <w:pPr>
              <w:spacing w:after="0" w:line="360" w:lineRule="auto"/>
              <w:rPr>
                <w:rFonts w:eastAsia="Times New Roman" w:cstheme="minorHAnsi"/>
                <w:color w:val="000000"/>
                <w:sz w:val="20"/>
                <w:szCs w:val="20"/>
              </w:rPr>
            </w:pPr>
            <w:r w:rsidRPr="008F2197">
              <w:rPr>
                <w:rFonts w:eastAsia="Times New Roman" w:cstheme="minorHAnsi"/>
                <w:color w:val="000000"/>
                <w:sz w:val="20"/>
                <w:szCs w:val="20"/>
              </w:rPr>
              <w:t>199</w:t>
            </w:r>
          </w:p>
        </w:tc>
      </w:tr>
    </w:tbl>
    <w:p w:rsidR="001B25CC" w:rsidRPr="00264F2F" w:rsidRDefault="001B25CC" w:rsidP="000868B8">
      <w:pPr>
        <w:widowControl w:val="0"/>
        <w:autoSpaceDE w:val="0"/>
        <w:autoSpaceDN w:val="0"/>
        <w:adjustRightInd w:val="0"/>
        <w:spacing w:before="1" w:after="0" w:line="280" w:lineRule="exact"/>
        <w:ind w:right="800"/>
        <w:jc w:val="both"/>
        <w:rPr>
          <w:rFonts w:eastAsiaTheme="minorHAnsi" w:cstheme="minorHAnsi"/>
          <w:sz w:val="24"/>
          <w:szCs w:val="24"/>
        </w:rPr>
      </w:pPr>
    </w:p>
    <w:p w:rsidR="000868B8" w:rsidRPr="00264F2F" w:rsidRDefault="000868B8" w:rsidP="000868B8">
      <w:pPr>
        <w:widowControl w:val="0"/>
        <w:autoSpaceDE w:val="0"/>
        <w:autoSpaceDN w:val="0"/>
        <w:adjustRightInd w:val="0"/>
        <w:spacing w:before="8" w:after="0" w:line="276" w:lineRule="exact"/>
        <w:jc w:val="both"/>
        <w:rPr>
          <w:rFonts w:cstheme="minorHAnsi"/>
          <w:color w:val="000000"/>
          <w:spacing w:val="-3"/>
          <w:sz w:val="24"/>
          <w:szCs w:val="24"/>
        </w:rPr>
      </w:pPr>
    </w:p>
    <w:p w:rsidR="00672D42" w:rsidRPr="008B691A" w:rsidRDefault="00672D42" w:rsidP="000868B8">
      <w:pPr>
        <w:widowControl w:val="0"/>
        <w:autoSpaceDE w:val="0"/>
        <w:autoSpaceDN w:val="0"/>
        <w:adjustRightInd w:val="0"/>
        <w:spacing w:before="8" w:after="0" w:line="276" w:lineRule="exact"/>
        <w:jc w:val="both"/>
        <w:rPr>
          <w:rFonts w:cstheme="minorHAnsi"/>
          <w:b/>
          <w:color w:val="000000"/>
          <w:spacing w:val="-3"/>
          <w:sz w:val="24"/>
          <w:szCs w:val="24"/>
        </w:rPr>
      </w:pPr>
      <w:r w:rsidRPr="008B691A">
        <w:rPr>
          <w:rFonts w:cstheme="minorHAnsi"/>
          <w:b/>
          <w:color w:val="000000"/>
          <w:spacing w:val="-3"/>
          <w:sz w:val="24"/>
          <w:szCs w:val="24"/>
        </w:rPr>
        <w:t xml:space="preserve">XII. Commodities </w:t>
      </w:r>
    </w:p>
    <w:p w:rsidR="00033758" w:rsidRPr="00264F2F" w:rsidRDefault="00033758" w:rsidP="000868B8">
      <w:pPr>
        <w:widowControl w:val="0"/>
        <w:autoSpaceDE w:val="0"/>
        <w:autoSpaceDN w:val="0"/>
        <w:adjustRightInd w:val="0"/>
        <w:spacing w:before="8" w:after="0" w:line="276" w:lineRule="exact"/>
        <w:jc w:val="both"/>
        <w:rPr>
          <w:rFonts w:cstheme="minorHAnsi"/>
          <w:iCs/>
          <w:spacing w:val="-1"/>
          <w:sz w:val="24"/>
          <w:szCs w:val="24"/>
        </w:rPr>
      </w:pPr>
      <w:r w:rsidRPr="00264F2F">
        <w:rPr>
          <w:rFonts w:cstheme="minorHAnsi"/>
          <w:color w:val="000000"/>
          <w:spacing w:val="-3"/>
          <w:sz w:val="24"/>
          <w:szCs w:val="24"/>
        </w:rPr>
        <w:t xml:space="preserve">Project conducting condom gap analysis in every quarter in last two years with weekly re-call </w:t>
      </w:r>
      <w:r w:rsidRPr="00264F2F">
        <w:rPr>
          <w:rFonts w:cstheme="minorHAnsi"/>
          <w:color w:val="000000"/>
          <w:spacing w:val="-3"/>
          <w:sz w:val="24"/>
          <w:szCs w:val="24"/>
        </w:rPr>
        <w:lastRenderedPageBreak/>
        <w:t>method and the same was reflected in Format-B. O</w:t>
      </w:r>
      <w:r w:rsidRPr="00264F2F">
        <w:rPr>
          <w:rFonts w:cstheme="minorHAnsi"/>
          <w:iCs/>
          <w:spacing w:val="-1"/>
          <w:sz w:val="24"/>
          <w:szCs w:val="24"/>
        </w:rPr>
        <w:t xml:space="preserve">utreach team ensured the supply of both free and social marketing condom to HRGs based on the requirements. The channel of distribution is adopted by the project is through the DIC, Condom outlets, ORW staff and PEs. Community not aware of female condoms available in the market and the same was demonstrated once in staff training. </w:t>
      </w:r>
    </w:p>
    <w:p w:rsidR="00585D03" w:rsidRPr="00264F2F" w:rsidRDefault="00033758" w:rsidP="00585D03">
      <w:pPr>
        <w:widowControl w:val="0"/>
        <w:autoSpaceDE w:val="0"/>
        <w:autoSpaceDN w:val="0"/>
        <w:adjustRightInd w:val="0"/>
        <w:spacing w:before="8" w:after="0" w:line="276" w:lineRule="exact"/>
        <w:jc w:val="both"/>
        <w:rPr>
          <w:rFonts w:cstheme="minorHAnsi"/>
          <w:iCs/>
          <w:spacing w:val="-1"/>
          <w:sz w:val="24"/>
          <w:szCs w:val="24"/>
        </w:rPr>
      </w:pPr>
      <w:r w:rsidRPr="00264F2F">
        <w:rPr>
          <w:rFonts w:cstheme="minorHAnsi"/>
          <w:iCs/>
          <w:spacing w:val="-1"/>
          <w:sz w:val="24"/>
          <w:szCs w:val="24"/>
        </w:rPr>
        <w:t xml:space="preserve"> </w:t>
      </w:r>
    </w:p>
    <w:p w:rsidR="00672D42" w:rsidRPr="008B691A" w:rsidRDefault="00672D42" w:rsidP="00585D03">
      <w:pPr>
        <w:widowControl w:val="0"/>
        <w:autoSpaceDE w:val="0"/>
        <w:autoSpaceDN w:val="0"/>
        <w:adjustRightInd w:val="0"/>
        <w:spacing w:before="8" w:after="0" w:line="276" w:lineRule="exact"/>
        <w:jc w:val="both"/>
        <w:rPr>
          <w:rFonts w:cstheme="minorHAnsi"/>
          <w:b/>
          <w:color w:val="000000"/>
          <w:spacing w:val="-3"/>
          <w:sz w:val="24"/>
          <w:szCs w:val="24"/>
        </w:rPr>
      </w:pPr>
      <w:r w:rsidRPr="008B691A">
        <w:rPr>
          <w:rFonts w:cstheme="minorHAnsi"/>
          <w:b/>
          <w:color w:val="000000"/>
          <w:spacing w:val="-3"/>
          <w:sz w:val="24"/>
          <w:szCs w:val="24"/>
        </w:rPr>
        <w:t>XIII. Enabling environment</w:t>
      </w:r>
      <w:r w:rsidR="00585D03" w:rsidRPr="008B691A">
        <w:rPr>
          <w:rFonts w:cstheme="minorHAnsi"/>
          <w:b/>
          <w:color w:val="000000"/>
          <w:spacing w:val="-3"/>
          <w:sz w:val="24"/>
          <w:szCs w:val="24"/>
        </w:rPr>
        <w:t>;</w:t>
      </w:r>
    </w:p>
    <w:p w:rsidR="00585D03" w:rsidRPr="00264F2F" w:rsidRDefault="00585D03" w:rsidP="00585D03">
      <w:pPr>
        <w:widowControl w:val="0"/>
        <w:autoSpaceDE w:val="0"/>
        <w:autoSpaceDN w:val="0"/>
        <w:adjustRightInd w:val="0"/>
        <w:spacing w:before="8" w:after="0" w:line="276" w:lineRule="exact"/>
        <w:jc w:val="both"/>
        <w:rPr>
          <w:rFonts w:cstheme="minorHAnsi"/>
          <w:color w:val="000000"/>
          <w:spacing w:val="-3"/>
          <w:sz w:val="24"/>
          <w:szCs w:val="24"/>
        </w:rPr>
      </w:pPr>
    </w:p>
    <w:p w:rsidR="006D19AA" w:rsidRPr="00264F2F" w:rsidRDefault="00585D03" w:rsidP="00585D03">
      <w:pPr>
        <w:widowControl w:val="0"/>
        <w:autoSpaceDE w:val="0"/>
        <w:autoSpaceDN w:val="0"/>
        <w:adjustRightInd w:val="0"/>
        <w:spacing w:before="8" w:after="0" w:line="276" w:lineRule="exact"/>
        <w:jc w:val="both"/>
        <w:rPr>
          <w:rFonts w:cstheme="minorHAnsi"/>
          <w:iCs/>
          <w:spacing w:val="-1"/>
          <w:sz w:val="24"/>
          <w:szCs w:val="24"/>
        </w:rPr>
      </w:pPr>
      <w:r w:rsidRPr="00264F2F">
        <w:rPr>
          <w:rFonts w:cstheme="minorHAnsi"/>
          <w:iCs/>
          <w:spacing w:val="-1"/>
          <w:sz w:val="24"/>
          <w:szCs w:val="24"/>
        </w:rPr>
        <w:t xml:space="preserve">Advocacy program is happening in the project found on need based, this is one of the area need to be improved by conducting power analysis, prioritization of stakeholder groups and make advocacy plan etc. is lacking. But the advocacy is happening based on the situation and all members including CBO governing body members also part of the program which ensures result. As a part of developing linkage and network project initiation found excellent as its own kind.  </w:t>
      </w:r>
    </w:p>
    <w:p w:rsidR="006D19AA" w:rsidRPr="00264F2F" w:rsidRDefault="006D19AA" w:rsidP="00585D03">
      <w:pPr>
        <w:widowControl w:val="0"/>
        <w:autoSpaceDE w:val="0"/>
        <w:autoSpaceDN w:val="0"/>
        <w:adjustRightInd w:val="0"/>
        <w:spacing w:before="8" w:after="0" w:line="276" w:lineRule="exact"/>
        <w:jc w:val="both"/>
        <w:rPr>
          <w:rFonts w:cstheme="minorHAnsi"/>
          <w:iCs/>
          <w:spacing w:val="-1"/>
          <w:sz w:val="24"/>
          <w:szCs w:val="24"/>
        </w:rPr>
      </w:pPr>
      <w:r w:rsidRPr="00264F2F">
        <w:rPr>
          <w:rFonts w:cstheme="minorHAnsi"/>
          <w:iCs/>
          <w:spacing w:val="-1"/>
          <w:sz w:val="24"/>
          <w:szCs w:val="24"/>
        </w:rPr>
        <w:t>So far project level advocacy as follows:</w:t>
      </w:r>
    </w:p>
    <w:p w:rsidR="006D19AA" w:rsidRPr="00264F2F" w:rsidRDefault="006D19AA" w:rsidP="00585D03">
      <w:pPr>
        <w:widowControl w:val="0"/>
        <w:autoSpaceDE w:val="0"/>
        <w:autoSpaceDN w:val="0"/>
        <w:adjustRightInd w:val="0"/>
        <w:spacing w:before="8" w:after="0" w:line="276" w:lineRule="exact"/>
        <w:jc w:val="both"/>
        <w:rPr>
          <w:rFonts w:cstheme="minorHAnsi"/>
          <w:iCs/>
          <w:spacing w:val="-1"/>
          <w:sz w:val="24"/>
          <w:szCs w:val="24"/>
        </w:rPr>
      </w:pPr>
    </w:p>
    <w:tbl>
      <w:tblPr>
        <w:tblW w:w="7235" w:type="dxa"/>
        <w:tblInd w:w="103" w:type="dxa"/>
        <w:tblLook w:val="04A0"/>
      </w:tblPr>
      <w:tblGrid>
        <w:gridCol w:w="4825"/>
        <w:gridCol w:w="2410"/>
      </w:tblGrid>
      <w:tr w:rsidR="006D19AA" w:rsidRPr="00264F2F" w:rsidTr="006D19AA">
        <w:trPr>
          <w:trHeight w:val="315"/>
        </w:trPr>
        <w:tc>
          <w:tcPr>
            <w:tcW w:w="48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D19AA" w:rsidRPr="00264F2F" w:rsidRDefault="006D19AA" w:rsidP="00C44AA3">
            <w:pPr>
              <w:spacing w:after="0" w:line="240" w:lineRule="auto"/>
              <w:jc w:val="center"/>
              <w:rPr>
                <w:rFonts w:eastAsia="Times New Roman" w:cstheme="minorHAnsi"/>
                <w:b/>
                <w:bCs/>
                <w:color w:val="000000"/>
                <w:sz w:val="24"/>
                <w:szCs w:val="24"/>
                <w:lang w:val="en-IN" w:eastAsia="en-IN" w:bidi="ml-IN"/>
              </w:rPr>
            </w:pPr>
            <w:r w:rsidRPr="00264F2F">
              <w:rPr>
                <w:rFonts w:eastAsia="Times New Roman" w:cstheme="minorHAnsi"/>
                <w:b/>
                <w:bCs/>
                <w:color w:val="000000"/>
                <w:sz w:val="24"/>
                <w:szCs w:val="24"/>
                <w:lang w:eastAsia="en-IN" w:bidi="ml-IN"/>
              </w:rPr>
              <w:t xml:space="preserve">ADVOCACY </w:t>
            </w: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rsidR="006D19AA" w:rsidRPr="00264F2F" w:rsidRDefault="006D19AA" w:rsidP="00C44AA3">
            <w:pPr>
              <w:spacing w:after="0" w:line="240" w:lineRule="auto"/>
              <w:jc w:val="center"/>
              <w:rPr>
                <w:rFonts w:eastAsia="Times New Roman" w:cstheme="minorHAnsi"/>
                <w:color w:val="000000"/>
                <w:sz w:val="24"/>
                <w:szCs w:val="24"/>
                <w:lang w:val="en-IN" w:eastAsia="en-IN" w:bidi="ml-IN"/>
              </w:rPr>
            </w:pPr>
            <w:r w:rsidRPr="00264F2F">
              <w:rPr>
                <w:rFonts w:eastAsia="Times New Roman" w:cstheme="minorHAnsi"/>
                <w:color w:val="000000"/>
                <w:sz w:val="24"/>
                <w:szCs w:val="24"/>
                <w:lang w:val="en-IN" w:eastAsia="en-IN" w:bidi="ml-IN"/>
              </w:rPr>
              <w:t>Meetings done</w:t>
            </w:r>
          </w:p>
        </w:tc>
      </w:tr>
      <w:tr w:rsidR="006D19AA" w:rsidRPr="00264F2F" w:rsidTr="006D19AA">
        <w:trPr>
          <w:trHeight w:val="315"/>
        </w:trPr>
        <w:tc>
          <w:tcPr>
            <w:tcW w:w="4825" w:type="dxa"/>
            <w:tcBorders>
              <w:top w:val="nil"/>
              <w:left w:val="single" w:sz="4" w:space="0" w:color="auto"/>
              <w:bottom w:val="single" w:sz="4" w:space="0" w:color="auto"/>
              <w:right w:val="single" w:sz="4" w:space="0" w:color="auto"/>
            </w:tcBorders>
            <w:shd w:val="clear" w:color="000000" w:fill="FFFFFF"/>
            <w:vAlign w:val="bottom"/>
            <w:hideMark/>
          </w:tcPr>
          <w:p w:rsidR="006D19AA" w:rsidRPr="00264F2F" w:rsidRDefault="006D19AA" w:rsidP="00C44AA3">
            <w:pPr>
              <w:spacing w:after="0" w:line="240" w:lineRule="auto"/>
              <w:jc w:val="center"/>
              <w:rPr>
                <w:rFonts w:eastAsia="Times New Roman" w:cstheme="minorHAnsi"/>
                <w:color w:val="000000"/>
                <w:sz w:val="24"/>
                <w:szCs w:val="24"/>
                <w:lang w:val="en-IN" w:eastAsia="en-IN" w:bidi="ml-IN"/>
              </w:rPr>
            </w:pPr>
            <w:r w:rsidRPr="00264F2F">
              <w:rPr>
                <w:rFonts w:eastAsia="Times New Roman" w:cstheme="minorHAnsi"/>
                <w:color w:val="000000"/>
                <w:sz w:val="24"/>
                <w:szCs w:val="24"/>
                <w:lang w:eastAsia="en-IN" w:bidi="ml-IN"/>
              </w:rPr>
              <w:t>POLICE</w:t>
            </w:r>
          </w:p>
        </w:tc>
        <w:tc>
          <w:tcPr>
            <w:tcW w:w="2410" w:type="dxa"/>
            <w:tcBorders>
              <w:top w:val="nil"/>
              <w:left w:val="nil"/>
              <w:bottom w:val="single" w:sz="4" w:space="0" w:color="auto"/>
              <w:right w:val="single" w:sz="4" w:space="0" w:color="auto"/>
            </w:tcBorders>
            <w:shd w:val="clear" w:color="000000" w:fill="FFFFFF"/>
            <w:vAlign w:val="bottom"/>
            <w:hideMark/>
          </w:tcPr>
          <w:p w:rsidR="006D19AA" w:rsidRPr="00264F2F" w:rsidRDefault="006D19AA" w:rsidP="00C44AA3">
            <w:pPr>
              <w:spacing w:after="0" w:line="240" w:lineRule="auto"/>
              <w:jc w:val="center"/>
              <w:rPr>
                <w:rFonts w:eastAsia="Times New Roman" w:cstheme="minorHAnsi"/>
                <w:color w:val="000000"/>
                <w:sz w:val="24"/>
                <w:szCs w:val="24"/>
                <w:lang w:val="en-IN" w:eastAsia="en-IN" w:bidi="ml-IN"/>
              </w:rPr>
            </w:pPr>
            <w:r w:rsidRPr="00264F2F">
              <w:rPr>
                <w:rFonts w:eastAsia="Times New Roman" w:cstheme="minorHAnsi"/>
                <w:color w:val="000000"/>
                <w:sz w:val="24"/>
                <w:szCs w:val="24"/>
                <w:lang w:eastAsia="en-IN" w:bidi="ml-IN"/>
              </w:rPr>
              <w:t>2</w:t>
            </w:r>
          </w:p>
        </w:tc>
      </w:tr>
      <w:tr w:rsidR="006D19AA" w:rsidRPr="00264F2F" w:rsidTr="006D19AA">
        <w:trPr>
          <w:trHeight w:val="315"/>
        </w:trPr>
        <w:tc>
          <w:tcPr>
            <w:tcW w:w="4825" w:type="dxa"/>
            <w:tcBorders>
              <w:top w:val="nil"/>
              <w:left w:val="single" w:sz="4" w:space="0" w:color="auto"/>
              <w:bottom w:val="single" w:sz="4" w:space="0" w:color="auto"/>
              <w:right w:val="single" w:sz="4" w:space="0" w:color="auto"/>
            </w:tcBorders>
            <w:shd w:val="clear" w:color="000000" w:fill="FFFFFF"/>
            <w:vAlign w:val="bottom"/>
            <w:hideMark/>
          </w:tcPr>
          <w:p w:rsidR="006D19AA" w:rsidRPr="00264F2F" w:rsidRDefault="006D19AA" w:rsidP="00C44AA3">
            <w:pPr>
              <w:spacing w:after="0" w:line="240" w:lineRule="auto"/>
              <w:jc w:val="center"/>
              <w:rPr>
                <w:rFonts w:eastAsia="Times New Roman" w:cstheme="minorHAnsi"/>
                <w:color w:val="000000"/>
                <w:sz w:val="24"/>
                <w:szCs w:val="24"/>
                <w:lang w:val="en-IN" w:eastAsia="en-IN" w:bidi="ml-IN"/>
              </w:rPr>
            </w:pPr>
            <w:r w:rsidRPr="00264F2F">
              <w:rPr>
                <w:rFonts w:eastAsia="Times New Roman" w:cstheme="minorHAnsi"/>
                <w:color w:val="000000"/>
                <w:sz w:val="24"/>
                <w:szCs w:val="24"/>
                <w:lang w:eastAsia="en-IN" w:bidi="ml-IN"/>
              </w:rPr>
              <w:t xml:space="preserve">PRI </w:t>
            </w:r>
          </w:p>
        </w:tc>
        <w:tc>
          <w:tcPr>
            <w:tcW w:w="2410" w:type="dxa"/>
            <w:tcBorders>
              <w:top w:val="nil"/>
              <w:left w:val="nil"/>
              <w:bottom w:val="single" w:sz="4" w:space="0" w:color="auto"/>
              <w:right w:val="single" w:sz="4" w:space="0" w:color="auto"/>
            </w:tcBorders>
            <w:shd w:val="clear" w:color="000000" w:fill="FFFFFF"/>
            <w:vAlign w:val="bottom"/>
            <w:hideMark/>
          </w:tcPr>
          <w:p w:rsidR="006D19AA" w:rsidRPr="00264F2F" w:rsidRDefault="006D19AA" w:rsidP="00C44AA3">
            <w:pPr>
              <w:spacing w:after="0" w:line="240" w:lineRule="auto"/>
              <w:jc w:val="center"/>
              <w:rPr>
                <w:rFonts w:eastAsia="Times New Roman" w:cstheme="minorHAnsi"/>
                <w:color w:val="000000"/>
                <w:sz w:val="24"/>
                <w:szCs w:val="24"/>
                <w:lang w:val="en-IN" w:eastAsia="en-IN" w:bidi="ml-IN"/>
              </w:rPr>
            </w:pPr>
            <w:r w:rsidRPr="00264F2F">
              <w:rPr>
                <w:rFonts w:eastAsia="Times New Roman" w:cstheme="minorHAnsi"/>
                <w:color w:val="000000"/>
                <w:sz w:val="24"/>
                <w:szCs w:val="24"/>
                <w:lang w:eastAsia="en-IN" w:bidi="ml-IN"/>
              </w:rPr>
              <w:t>2</w:t>
            </w:r>
          </w:p>
        </w:tc>
      </w:tr>
      <w:tr w:rsidR="006D19AA" w:rsidRPr="00264F2F" w:rsidTr="006D19AA">
        <w:trPr>
          <w:trHeight w:val="315"/>
        </w:trPr>
        <w:tc>
          <w:tcPr>
            <w:tcW w:w="4825" w:type="dxa"/>
            <w:tcBorders>
              <w:top w:val="nil"/>
              <w:left w:val="single" w:sz="4" w:space="0" w:color="auto"/>
              <w:bottom w:val="single" w:sz="4" w:space="0" w:color="auto"/>
              <w:right w:val="single" w:sz="4" w:space="0" w:color="auto"/>
            </w:tcBorders>
            <w:shd w:val="clear" w:color="000000" w:fill="FFFFFF"/>
            <w:vAlign w:val="bottom"/>
            <w:hideMark/>
          </w:tcPr>
          <w:p w:rsidR="006D19AA" w:rsidRPr="00264F2F" w:rsidRDefault="006D19AA" w:rsidP="00C44AA3">
            <w:pPr>
              <w:spacing w:after="0" w:line="240" w:lineRule="auto"/>
              <w:jc w:val="center"/>
              <w:rPr>
                <w:rFonts w:eastAsia="Times New Roman" w:cstheme="minorHAnsi"/>
                <w:color w:val="000000"/>
                <w:sz w:val="24"/>
                <w:szCs w:val="24"/>
                <w:lang w:val="en-IN" w:eastAsia="en-IN" w:bidi="ml-IN"/>
              </w:rPr>
            </w:pPr>
            <w:r w:rsidRPr="00264F2F">
              <w:rPr>
                <w:rFonts w:eastAsia="Times New Roman" w:cstheme="minorHAnsi"/>
                <w:color w:val="000000"/>
                <w:sz w:val="24"/>
                <w:szCs w:val="24"/>
                <w:lang w:eastAsia="en-IN" w:bidi="ml-IN"/>
              </w:rPr>
              <w:t xml:space="preserve">DOCTOR </w:t>
            </w:r>
          </w:p>
        </w:tc>
        <w:tc>
          <w:tcPr>
            <w:tcW w:w="2410" w:type="dxa"/>
            <w:tcBorders>
              <w:top w:val="nil"/>
              <w:left w:val="nil"/>
              <w:bottom w:val="single" w:sz="4" w:space="0" w:color="auto"/>
              <w:right w:val="single" w:sz="4" w:space="0" w:color="auto"/>
            </w:tcBorders>
            <w:shd w:val="clear" w:color="000000" w:fill="FFFFFF"/>
            <w:vAlign w:val="bottom"/>
            <w:hideMark/>
          </w:tcPr>
          <w:p w:rsidR="006D19AA" w:rsidRPr="00264F2F" w:rsidRDefault="006D19AA" w:rsidP="00C44AA3">
            <w:pPr>
              <w:spacing w:after="0" w:line="240" w:lineRule="auto"/>
              <w:jc w:val="center"/>
              <w:rPr>
                <w:rFonts w:eastAsia="Times New Roman" w:cstheme="minorHAnsi"/>
                <w:color w:val="000000"/>
                <w:sz w:val="24"/>
                <w:szCs w:val="24"/>
                <w:lang w:val="en-IN" w:eastAsia="en-IN" w:bidi="ml-IN"/>
              </w:rPr>
            </w:pPr>
            <w:r w:rsidRPr="00264F2F">
              <w:rPr>
                <w:rFonts w:eastAsia="Times New Roman" w:cstheme="minorHAnsi"/>
                <w:color w:val="000000"/>
                <w:sz w:val="24"/>
                <w:szCs w:val="24"/>
                <w:lang w:eastAsia="en-IN" w:bidi="ml-IN"/>
              </w:rPr>
              <w:t>1</w:t>
            </w:r>
          </w:p>
        </w:tc>
      </w:tr>
      <w:tr w:rsidR="006D19AA" w:rsidRPr="00264F2F" w:rsidTr="006D19AA">
        <w:trPr>
          <w:trHeight w:val="315"/>
        </w:trPr>
        <w:tc>
          <w:tcPr>
            <w:tcW w:w="4825" w:type="dxa"/>
            <w:tcBorders>
              <w:top w:val="nil"/>
              <w:left w:val="single" w:sz="4" w:space="0" w:color="auto"/>
              <w:bottom w:val="single" w:sz="4" w:space="0" w:color="auto"/>
              <w:right w:val="single" w:sz="4" w:space="0" w:color="auto"/>
            </w:tcBorders>
            <w:shd w:val="clear" w:color="000000" w:fill="FFFFFF"/>
            <w:vAlign w:val="bottom"/>
            <w:hideMark/>
          </w:tcPr>
          <w:p w:rsidR="006D19AA" w:rsidRPr="00264F2F" w:rsidRDefault="006D19AA" w:rsidP="00C44AA3">
            <w:pPr>
              <w:spacing w:after="0" w:line="240" w:lineRule="auto"/>
              <w:jc w:val="center"/>
              <w:rPr>
                <w:rFonts w:eastAsia="Times New Roman" w:cstheme="minorHAnsi"/>
                <w:color w:val="000000"/>
                <w:sz w:val="24"/>
                <w:szCs w:val="24"/>
                <w:lang w:val="en-IN" w:eastAsia="en-IN" w:bidi="ml-IN"/>
              </w:rPr>
            </w:pPr>
            <w:r w:rsidRPr="00264F2F">
              <w:rPr>
                <w:rFonts w:eastAsia="Times New Roman" w:cstheme="minorHAnsi"/>
                <w:color w:val="000000"/>
                <w:sz w:val="24"/>
                <w:szCs w:val="24"/>
                <w:lang w:eastAsia="en-IN" w:bidi="ml-IN"/>
              </w:rPr>
              <w:t xml:space="preserve">SEVA BHARATHI </w:t>
            </w:r>
          </w:p>
        </w:tc>
        <w:tc>
          <w:tcPr>
            <w:tcW w:w="2410" w:type="dxa"/>
            <w:tcBorders>
              <w:top w:val="nil"/>
              <w:left w:val="nil"/>
              <w:bottom w:val="single" w:sz="4" w:space="0" w:color="auto"/>
              <w:right w:val="single" w:sz="4" w:space="0" w:color="auto"/>
            </w:tcBorders>
            <w:shd w:val="clear" w:color="000000" w:fill="FFFFFF"/>
            <w:vAlign w:val="bottom"/>
            <w:hideMark/>
          </w:tcPr>
          <w:p w:rsidR="006D19AA" w:rsidRPr="00264F2F" w:rsidRDefault="006D19AA" w:rsidP="00C44AA3">
            <w:pPr>
              <w:spacing w:after="0" w:line="240" w:lineRule="auto"/>
              <w:jc w:val="center"/>
              <w:rPr>
                <w:rFonts w:eastAsia="Times New Roman" w:cstheme="minorHAnsi"/>
                <w:color w:val="000000"/>
                <w:sz w:val="24"/>
                <w:szCs w:val="24"/>
                <w:lang w:val="en-IN" w:eastAsia="en-IN" w:bidi="ml-IN"/>
              </w:rPr>
            </w:pPr>
            <w:r w:rsidRPr="00264F2F">
              <w:rPr>
                <w:rFonts w:eastAsia="Times New Roman" w:cstheme="minorHAnsi"/>
                <w:color w:val="000000"/>
                <w:sz w:val="24"/>
                <w:szCs w:val="24"/>
                <w:lang w:eastAsia="en-IN" w:bidi="ml-IN"/>
              </w:rPr>
              <w:t>2</w:t>
            </w:r>
          </w:p>
        </w:tc>
      </w:tr>
      <w:tr w:rsidR="006D19AA" w:rsidRPr="00264F2F" w:rsidTr="006D19AA">
        <w:trPr>
          <w:trHeight w:val="315"/>
        </w:trPr>
        <w:tc>
          <w:tcPr>
            <w:tcW w:w="4825" w:type="dxa"/>
            <w:tcBorders>
              <w:top w:val="nil"/>
              <w:left w:val="single" w:sz="4" w:space="0" w:color="auto"/>
              <w:bottom w:val="single" w:sz="4" w:space="0" w:color="auto"/>
              <w:right w:val="single" w:sz="4" w:space="0" w:color="auto"/>
            </w:tcBorders>
            <w:shd w:val="clear" w:color="000000" w:fill="FFFFFF"/>
            <w:vAlign w:val="bottom"/>
            <w:hideMark/>
          </w:tcPr>
          <w:p w:rsidR="006D19AA" w:rsidRPr="00264F2F" w:rsidRDefault="006D19AA" w:rsidP="00C44AA3">
            <w:pPr>
              <w:spacing w:after="0" w:line="240" w:lineRule="auto"/>
              <w:jc w:val="center"/>
              <w:rPr>
                <w:rFonts w:eastAsia="Times New Roman" w:cstheme="minorHAnsi"/>
                <w:color w:val="000000"/>
                <w:sz w:val="24"/>
                <w:szCs w:val="24"/>
                <w:lang w:val="en-IN" w:eastAsia="en-IN" w:bidi="ml-IN"/>
              </w:rPr>
            </w:pPr>
            <w:r w:rsidRPr="00264F2F">
              <w:rPr>
                <w:rFonts w:eastAsia="Times New Roman" w:cstheme="minorHAnsi"/>
                <w:color w:val="000000"/>
                <w:sz w:val="24"/>
                <w:szCs w:val="24"/>
                <w:lang w:eastAsia="en-IN" w:bidi="ml-IN"/>
              </w:rPr>
              <w:t xml:space="preserve">CITU </w:t>
            </w:r>
          </w:p>
        </w:tc>
        <w:tc>
          <w:tcPr>
            <w:tcW w:w="2410" w:type="dxa"/>
            <w:tcBorders>
              <w:top w:val="nil"/>
              <w:left w:val="nil"/>
              <w:bottom w:val="single" w:sz="4" w:space="0" w:color="auto"/>
              <w:right w:val="single" w:sz="4" w:space="0" w:color="auto"/>
            </w:tcBorders>
            <w:shd w:val="clear" w:color="000000" w:fill="FFFFFF"/>
            <w:vAlign w:val="bottom"/>
            <w:hideMark/>
          </w:tcPr>
          <w:p w:rsidR="006D19AA" w:rsidRPr="00264F2F" w:rsidRDefault="006D19AA" w:rsidP="00C44AA3">
            <w:pPr>
              <w:spacing w:after="0" w:line="240" w:lineRule="auto"/>
              <w:jc w:val="center"/>
              <w:rPr>
                <w:rFonts w:eastAsia="Times New Roman" w:cstheme="minorHAnsi"/>
                <w:color w:val="000000"/>
                <w:sz w:val="24"/>
                <w:szCs w:val="24"/>
                <w:lang w:val="en-IN" w:eastAsia="en-IN" w:bidi="ml-IN"/>
              </w:rPr>
            </w:pPr>
            <w:r w:rsidRPr="00264F2F">
              <w:rPr>
                <w:rFonts w:eastAsia="Times New Roman" w:cstheme="minorHAnsi"/>
                <w:color w:val="000000"/>
                <w:sz w:val="24"/>
                <w:szCs w:val="24"/>
                <w:lang w:eastAsia="en-IN" w:bidi="ml-IN"/>
              </w:rPr>
              <w:t>3</w:t>
            </w:r>
          </w:p>
        </w:tc>
      </w:tr>
      <w:tr w:rsidR="006D19AA" w:rsidRPr="00264F2F" w:rsidTr="006D19AA">
        <w:trPr>
          <w:trHeight w:val="662"/>
        </w:trPr>
        <w:tc>
          <w:tcPr>
            <w:tcW w:w="4825" w:type="dxa"/>
            <w:tcBorders>
              <w:top w:val="nil"/>
              <w:left w:val="single" w:sz="4" w:space="0" w:color="auto"/>
              <w:bottom w:val="single" w:sz="4" w:space="0" w:color="auto"/>
              <w:right w:val="single" w:sz="4" w:space="0" w:color="auto"/>
            </w:tcBorders>
            <w:shd w:val="clear" w:color="000000" w:fill="FFFFFF"/>
            <w:vAlign w:val="bottom"/>
            <w:hideMark/>
          </w:tcPr>
          <w:p w:rsidR="006D19AA" w:rsidRPr="00264F2F" w:rsidRDefault="006D19AA" w:rsidP="00C44AA3">
            <w:pPr>
              <w:spacing w:after="0" w:line="240" w:lineRule="auto"/>
              <w:jc w:val="center"/>
              <w:rPr>
                <w:rFonts w:eastAsia="Times New Roman" w:cstheme="minorHAnsi"/>
                <w:color w:val="000000"/>
                <w:sz w:val="24"/>
                <w:szCs w:val="24"/>
                <w:lang w:val="en-IN" w:eastAsia="en-IN" w:bidi="ml-IN"/>
              </w:rPr>
            </w:pPr>
            <w:r w:rsidRPr="00264F2F">
              <w:rPr>
                <w:rFonts w:eastAsia="Times New Roman" w:cstheme="minorHAnsi"/>
                <w:color w:val="000000"/>
                <w:sz w:val="24"/>
                <w:szCs w:val="24"/>
                <w:lang w:eastAsia="en-IN" w:bidi="ml-IN"/>
              </w:rPr>
              <w:t xml:space="preserve">CHILD LINE,DAPCU, VIHAN, VCU INDIA, PIMP/BROKER, CHARITABLE GROUPS </w:t>
            </w:r>
          </w:p>
        </w:tc>
        <w:tc>
          <w:tcPr>
            <w:tcW w:w="2410" w:type="dxa"/>
            <w:tcBorders>
              <w:top w:val="nil"/>
              <w:left w:val="nil"/>
              <w:bottom w:val="single" w:sz="4" w:space="0" w:color="auto"/>
              <w:right w:val="single" w:sz="4" w:space="0" w:color="auto"/>
            </w:tcBorders>
            <w:shd w:val="clear" w:color="000000" w:fill="FFFFFF"/>
            <w:vAlign w:val="bottom"/>
            <w:hideMark/>
          </w:tcPr>
          <w:p w:rsidR="006D19AA" w:rsidRPr="00264F2F" w:rsidRDefault="006D19AA" w:rsidP="00C44AA3">
            <w:pPr>
              <w:spacing w:after="0" w:line="240" w:lineRule="auto"/>
              <w:jc w:val="center"/>
              <w:rPr>
                <w:rFonts w:eastAsia="Times New Roman" w:cstheme="minorHAnsi"/>
                <w:color w:val="000000"/>
                <w:sz w:val="24"/>
                <w:szCs w:val="24"/>
                <w:lang w:val="en-IN" w:eastAsia="en-IN" w:bidi="ml-IN"/>
              </w:rPr>
            </w:pPr>
            <w:r w:rsidRPr="00264F2F">
              <w:rPr>
                <w:rFonts w:eastAsia="Times New Roman" w:cstheme="minorHAnsi"/>
                <w:color w:val="000000"/>
                <w:sz w:val="24"/>
                <w:szCs w:val="24"/>
                <w:lang w:eastAsia="en-IN" w:bidi="ml-IN"/>
              </w:rPr>
              <w:t>6</w:t>
            </w:r>
          </w:p>
        </w:tc>
      </w:tr>
      <w:tr w:rsidR="006D19AA" w:rsidRPr="00264F2F" w:rsidTr="006D19AA">
        <w:trPr>
          <w:trHeight w:val="315"/>
        </w:trPr>
        <w:tc>
          <w:tcPr>
            <w:tcW w:w="4825" w:type="dxa"/>
            <w:tcBorders>
              <w:top w:val="nil"/>
              <w:left w:val="single" w:sz="4" w:space="0" w:color="auto"/>
              <w:bottom w:val="single" w:sz="4" w:space="0" w:color="auto"/>
              <w:right w:val="single" w:sz="4" w:space="0" w:color="auto"/>
            </w:tcBorders>
            <w:shd w:val="clear" w:color="000000" w:fill="FFFFFF"/>
            <w:vAlign w:val="bottom"/>
            <w:hideMark/>
          </w:tcPr>
          <w:p w:rsidR="006D19AA" w:rsidRPr="00264F2F" w:rsidRDefault="006D19AA" w:rsidP="00C44AA3">
            <w:pPr>
              <w:spacing w:after="0" w:line="240" w:lineRule="auto"/>
              <w:jc w:val="center"/>
              <w:rPr>
                <w:rFonts w:eastAsia="Times New Roman" w:cstheme="minorHAnsi"/>
                <w:bCs/>
                <w:color w:val="000000"/>
                <w:sz w:val="24"/>
                <w:szCs w:val="24"/>
                <w:lang w:val="en-IN" w:eastAsia="en-IN" w:bidi="ml-IN"/>
              </w:rPr>
            </w:pPr>
            <w:r w:rsidRPr="00264F2F">
              <w:rPr>
                <w:rFonts w:eastAsia="Times New Roman" w:cstheme="minorHAnsi"/>
                <w:bCs/>
                <w:color w:val="000000"/>
                <w:sz w:val="24"/>
                <w:szCs w:val="24"/>
                <w:lang w:eastAsia="en-IN" w:bidi="ml-IN"/>
              </w:rPr>
              <w:t xml:space="preserve">AS A PART OF CRISIS MANAGEMENT </w:t>
            </w:r>
          </w:p>
        </w:tc>
        <w:tc>
          <w:tcPr>
            <w:tcW w:w="2410" w:type="dxa"/>
            <w:tcBorders>
              <w:top w:val="nil"/>
              <w:left w:val="nil"/>
              <w:bottom w:val="single" w:sz="4" w:space="0" w:color="auto"/>
              <w:right w:val="single" w:sz="4" w:space="0" w:color="auto"/>
            </w:tcBorders>
            <w:shd w:val="clear" w:color="000000" w:fill="FFFFFF"/>
            <w:vAlign w:val="bottom"/>
            <w:hideMark/>
          </w:tcPr>
          <w:p w:rsidR="006D19AA" w:rsidRPr="00264F2F" w:rsidRDefault="006D19AA" w:rsidP="00C44AA3">
            <w:pPr>
              <w:spacing w:after="0" w:line="240" w:lineRule="auto"/>
              <w:jc w:val="center"/>
              <w:rPr>
                <w:rFonts w:eastAsia="Times New Roman" w:cstheme="minorHAnsi"/>
                <w:bCs/>
                <w:color w:val="000000"/>
                <w:sz w:val="24"/>
                <w:szCs w:val="24"/>
                <w:lang w:val="en-IN" w:eastAsia="en-IN" w:bidi="ml-IN"/>
              </w:rPr>
            </w:pPr>
            <w:r w:rsidRPr="00264F2F">
              <w:rPr>
                <w:rFonts w:eastAsia="Times New Roman" w:cstheme="minorHAnsi"/>
                <w:bCs/>
                <w:color w:val="000000"/>
                <w:sz w:val="24"/>
                <w:szCs w:val="24"/>
                <w:lang w:eastAsia="en-IN" w:bidi="ml-IN"/>
              </w:rPr>
              <w:t>4</w:t>
            </w:r>
          </w:p>
        </w:tc>
      </w:tr>
    </w:tbl>
    <w:p w:rsidR="006D19AA" w:rsidRPr="00264F2F" w:rsidRDefault="006D19AA" w:rsidP="00585D03">
      <w:pPr>
        <w:widowControl w:val="0"/>
        <w:autoSpaceDE w:val="0"/>
        <w:autoSpaceDN w:val="0"/>
        <w:adjustRightInd w:val="0"/>
        <w:spacing w:before="8" w:after="0" w:line="276" w:lineRule="exact"/>
        <w:jc w:val="both"/>
        <w:rPr>
          <w:rFonts w:cstheme="minorHAnsi"/>
          <w:iCs/>
          <w:spacing w:val="-1"/>
          <w:sz w:val="24"/>
          <w:szCs w:val="24"/>
        </w:rPr>
      </w:pPr>
    </w:p>
    <w:p w:rsidR="006D19AA" w:rsidRPr="00264F2F" w:rsidRDefault="006D19AA" w:rsidP="00585D03">
      <w:pPr>
        <w:widowControl w:val="0"/>
        <w:autoSpaceDE w:val="0"/>
        <w:autoSpaceDN w:val="0"/>
        <w:adjustRightInd w:val="0"/>
        <w:spacing w:before="8" w:after="0" w:line="276" w:lineRule="exact"/>
        <w:jc w:val="both"/>
        <w:rPr>
          <w:rFonts w:cstheme="minorHAnsi"/>
          <w:iCs/>
          <w:spacing w:val="-1"/>
          <w:sz w:val="24"/>
          <w:szCs w:val="24"/>
        </w:rPr>
      </w:pPr>
    </w:p>
    <w:p w:rsidR="006D19AA" w:rsidRPr="00264F2F" w:rsidRDefault="00672D42" w:rsidP="006D19AA">
      <w:pPr>
        <w:widowControl w:val="0"/>
        <w:autoSpaceDE w:val="0"/>
        <w:autoSpaceDN w:val="0"/>
        <w:adjustRightInd w:val="0"/>
        <w:spacing w:before="18" w:after="0" w:line="260" w:lineRule="exact"/>
        <w:ind w:right="918"/>
        <w:jc w:val="both"/>
        <w:rPr>
          <w:rFonts w:cstheme="minorHAnsi"/>
          <w:color w:val="000000"/>
          <w:spacing w:val="-5"/>
          <w:sz w:val="24"/>
          <w:szCs w:val="24"/>
        </w:rPr>
      </w:pPr>
      <w:r w:rsidRPr="008B691A">
        <w:rPr>
          <w:rFonts w:cstheme="minorHAnsi"/>
          <w:b/>
          <w:color w:val="000000"/>
          <w:spacing w:val="-4"/>
          <w:sz w:val="24"/>
          <w:szCs w:val="24"/>
        </w:rPr>
        <w:t>XIV. Social protection schemes</w:t>
      </w:r>
      <w:r w:rsidRPr="00264F2F">
        <w:rPr>
          <w:rFonts w:cstheme="minorHAnsi"/>
          <w:color w:val="000000"/>
          <w:spacing w:val="-4"/>
          <w:sz w:val="24"/>
          <w:szCs w:val="24"/>
        </w:rPr>
        <w:t xml:space="preserve"> </w:t>
      </w:r>
      <w:proofErr w:type="gramStart"/>
      <w:r w:rsidR="004E52B6" w:rsidRPr="00264F2F">
        <w:rPr>
          <w:rFonts w:cstheme="minorHAnsi"/>
          <w:color w:val="000000"/>
          <w:spacing w:val="-4"/>
          <w:sz w:val="24"/>
          <w:szCs w:val="24"/>
        </w:rPr>
        <w:t>(</w:t>
      </w:r>
      <w:r w:rsidRPr="00264F2F">
        <w:rPr>
          <w:rFonts w:cstheme="minorHAnsi"/>
          <w:color w:val="000000"/>
          <w:spacing w:val="-4"/>
          <w:sz w:val="24"/>
          <w:szCs w:val="24"/>
          <w:vertAlign w:val="superscript"/>
        </w:rPr>
        <w:t xml:space="preserve"> </w:t>
      </w:r>
      <w:r w:rsidRPr="00264F2F">
        <w:rPr>
          <w:rFonts w:cstheme="minorHAnsi"/>
          <w:color w:val="000000"/>
          <w:spacing w:val="-4"/>
          <w:sz w:val="24"/>
          <w:szCs w:val="24"/>
        </w:rPr>
        <w:t>innovation</w:t>
      </w:r>
      <w:proofErr w:type="gramEnd"/>
      <w:r w:rsidRPr="00264F2F">
        <w:rPr>
          <w:rFonts w:cstheme="minorHAnsi"/>
          <w:color w:val="000000"/>
          <w:spacing w:val="-4"/>
          <w:sz w:val="24"/>
          <w:szCs w:val="24"/>
        </w:rPr>
        <w:t xml:space="preserve"> at project level HRG availed welfare schemes, </w:t>
      </w:r>
      <w:r w:rsidRPr="00264F2F">
        <w:rPr>
          <w:rFonts w:cstheme="minorHAnsi"/>
          <w:color w:val="000000"/>
          <w:spacing w:val="-5"/>
          <w:sz w:val="24"/>
          <w:szCs w:val="24"/>
        </w:rPr>
        <w:t>social  entitlements etc.</w:t>
      </w:r>
      <w:r w:rsidR="004E52B6" w:rsidRPr="00264F2F">
        <w:rPr>
          <w:rFonts w:cstheme="minorHAnsi"/>
          <w:color w:val="000000"/>
          <w:spacing w:val="-5"/>
          <w:sz w:val="24"/>
          <w:szCs w:val="24"/>
        </w:rPr>
        <w:t xml:space="preserve">) </w:t>
      </w:r>
    </w:p>
    <w:p w:rsidR="004E52B6" w:rsidRPr="00264F2F" w:rsidRDefault="004E52B6" w:rsidP="004E52B6">
      <w:pPr>
        <w:widowControl w:val="0"/>
        <w:autoSpaceDE w:val="0"/>
        <w:autoSpaceDN w:val="0"/>
        <w:adjustRightInd w:val="0"/>
        <w:spacing w:before="18" w:after="0" w:line="360" w:lineRule="auto"/>
        <w:ind w:right="918"/>
        <w:jc w:val="both"/>
        <w:rPr>
          <w:rFonts w:cstheme="minorHAnsi"/>
          <w:color w:val="000000"/>
          <w:spacing w:val="-5"/>
          <w:sz w:val="24"/>
          <w:szCs w:val="24"/>
        </w:rPr>
      </w:pPr>
    </w:p>
    <w:p w:rsidR="004E52B6" w:rsidRPr="00264F2F" w:rsidRDefault="006D19AA" w:rsidP="004E52B6">
      <w:pPr>
        <w:widowControl w:val="0"/>
        <w:autoSpaceDE w:val="0"/>
        <w:autoSpaceDN w:val="0"/>
        <w:adjustRightInd w:val="0"/>
        <w:spacing w:before="18" w:after="0" w:line="360" w:lineRule="auto"/>
        <w:ind w:right="918"/>
        <w:jc w:val="both"/>
        <w:rPr>
          <w:rFonts w:cstheme="minorHAnsi"/>
          <w:color w:val="000000"/>
          <w:spacing w:val="-5"/>
          <w:sz w:val="24"/>
          <w:szCs w:val="24"/>
        </w:rPr>
      </w:pPr>
      <w:r w:rsidRPr="00264F2F">
        <w:rPr>
          <w:rFonts w:cstheme="minorHAnsi"/>
          <w:color w:val="000000"/>
          <w:spacing w:val="-5"/>
          <w:sz w:val="24"/>
          <w:szCs w:val="24"/>
        </w:rPr>
        <w:t xml:space="preserve">During the evaluation period it is found that few social entitlement activities </w:t>
      </w:r>
      <w:r w:rsidR="004E52B6" w:rsidRPr="00264F2F">
        <w:rPr>
          <w:rFonts w:cstheme="minorHAnsi"/>
          <w:color w:val="000000"/>
          <w:spacing w:val="-5"/>
          <w:sz w:val="24"/>
          <w:szCs w:val="24"/>
        </w:rPr>
        <w:t>benefited</w:t>
      </w:r>
      <w:r w:rsidRPr="00264F2F">
        <w:rPr>
          <w:rFonts w:cstheme="minorHAnsi"/>
          <w:color w:val="000000"/>
          <w:spacing w:val="-5"/>
          <w:sz w:val="24"/>
          <w:szCs w:val="24"/>
        </w:rPr>
        <w:t xml:space="preserve"> to the community with the help of TI, other staffs at different line departments. The following list of such things </w:t>
      </w:r>
      <w:r w:rsidR="004E52B6" w:rsidRPr="00264F2F">
        <w:rPr>
          <w:rFonts w:cstheme="minorHAnsi"/>
          <w:color w:val="000000"/>
          <w:spacing w:val="-5"/>
          <w:sz w:val="24"/>
          <w:szCs w:val="24"/>
        </w:rPr>
        <w:t>available with</w:t>
      </w:r>
      <w:r w:rsidRPr="00264F2F">
        <w:rPr>
          <w:rFonts w:cstheme="minorHAnsi"/>
          <w:color w:val="000000"/>
          <w:spacing w:val="-5"/>
          <w:sz w:val="24"/>
          <w:szCs w:val="24"/>
        </w:rPr>
        <w:t xml:space="preserve"> TI.</w:t>
      </w:r>
    </w:p>
    <w:p w:rsidR="004E52B6" w:rsidRPr="00264F2F" w:rsidRDefault="004E52B6" w:rsidP="004E52B6">
      <w:pPr>
        <w:pStyle w:val="ListParagraph"/>
        <w:widowControl w:val="0"/>
        <w:numPr>
          <w:ilvl w:val="1"/>
          <w:numId w:val="8"/>
        </w:numPr>
        <w:autoSpaceDE w:val="0"/>
        <w:autoSpaceDN w:val="0"/>
        <w:adjustRightInd w:val="0"/>
        <w:spacing w:before="18" w:after="0" w:line="360" w:lineRule="auto"/>
        <w:ind w:right="918"/>
        <w:jc w:val="both"/>
        <w:rPr>
          <w:rFonts w:cstheme="minorHAnsi"/>
          <w:sz w:val="24"/>
          <w:szCs w:val="24"/>
        </w:rPr>
      </w:pPr>
      <w:r w:rsidRPr="00264F2F">
        <w:rPr>
          <w:rFonts w:cstheme="minorHAnsi"/>
          <w:bCs/>
          <w:sz w:val="24"/>
          <w:szCs w:val="24"/>
        </w:rPr>
        <w:t xml:space="preserve">Possession of ration cards, </w:t>
      </w:r>
      <w:r w:rsidR="00CC37DE">
        <w:rPr>
          <w:rFonts w:cstheme="minorHAnsi"/>
          <w:bCs/>
          <w:sz w:val="24"/>
          <w:szCs w:val="24"/>
        </w:rPr>
        <w:t xml:space="preserve">Aadhar cards, </w:t>
      </w:r>
      <w:r w:rsidRPr="00264F2F">
        <w:rPr>
          <w:rFonts w:cstheme="minorHAnsi"/>
          <w:bCs/>
          <w:sz w:val="24"/>
          <w:szCs w:val="24"/>
        </w:rPr>
        <w:t>voters ID cards Land for landless, IGP for its members.</w:t>
      </w:r>
    </w:p>
    <w:p w:rsidR="004E52B6" w:rsidRPr="00264F2F" w:rsidRDefault="004E52B6" w:rsidP="004E52B6">
      <w:pPr>
        <w:pStyle w:val="ListParagraph"/>
        <w:widowControl w:val="0"/>
        <w:numPr>
          <w:ilvl w:val="1"/>
          <w:numId w:val="8"/>
        </w:numPr>
        <w:autoSpaceDE w:val="0"/>
        <w:autoSpaceDN w:val="0"/>
        <w:adjustRightInd w:val="0"/>
        <w:spacing w:before="18" w:after="0" w:line="360" w:lineRule="auto"/>
        <w:ind w:right="918"/>
        <w:jc w:val="both"/>
        <w:rPr>
          <w:rFonts w:cstheme="minorHAnsi"/>
          <w:sz w:val="24"/>
          <w:szCs w:val="24"/>
        </w:rPr>
      </w:pPr>
      <w:r w:rsidRPr="00264F2F">
        <w:rPr>
          <w:rFonts w:cstheme="minorHAnsi"/>
          <w:bCs/>
          <w:sz w:val="24"/>
          <w:szCs w:val="24"/>
        </w:rPr>
        <w:t>CBO mobilizing funds through IGP programs, coupons, donations etc.</w:t>
      </w:r>
    </w:p>
    <w:p w:rsidR="004E52B6" w:rsidRPr="00264F2F" w:rsidRDefault="004E52B6" w:rsidP="004E52B6">
      <w:pPr>
        <w:pStyle w:val="ListParagraph"/>
        <w:widowControl w:val="0"/>
        <w:numPr>
          <w:ilvl w:val="1"/>
          <w:numId w:val="8"/>
        </w:numPr>
        <w:autoSpaceDE w:val="0"/>
        <w:autoSpaceDN w:val="0"/>
        <w:adjustRightInd w:val="0"/>
        <w:spacing w:before="18" w:after="0" w:line="360" w:lineRule="auto"/>
        <w:ind w:right="918"/>
        <w:jc w:val="both"/>
        <w:rPr>
          <w:rFonts w:cstheme="minorHAnsi"/>
          <w:sz w:val="24"/>
          <w:szCs w:val="24"/>
        </w:rPr>
      </w:pPr>
      <w:r w:rsidRPr="00264F2F">
        <w:rPr>
          <w:rFonts w:cstheme="minorHAnsi"/>
          <w:sz w:val="24"/>
          <w:szCs w:val="24"/>
        </w:rPr>
        <w:t>Income generation programs (phenol making unit, tailoring etc.)</w:t>
      </w:r>
    </w:p>
    <w:p w:rsidR="004E52B6" w:rsidRPr="00264F2F" w:rsidRDefault="004E52B6" w:rsidP="004E52B6">
      <w:pPr>
        <w:pStyle w:val="ListParagraph"/>
        <w:widowControl w:val="0"/>
        <w:numPr>
          <w:ilvl w:val="1"/>
          <w:numId w:val="8"/>
        </w:numPr>
        <w:autoSpaceDE w:val="0"/>
        <w:autoSpaceDN w:val="0"/>
        <w:adjustRightInd w:val="0"/>
        <w:spacing w:before="18" w:after="0" w:line="360" w:lineRule="auto"/>
        <w:ind w:right="918"/>
        <w:jc w:val="both"/>
        <w:rPr>
          <w:rFonts w:cstheme="minorHAnsi"/>
          <w:sz w:val="24"/>
          <w:szCs w:val="24"/>
        </w:rPr>
      </w:pPr>
      <w:r w:rsidRPr="00264F2F">
        <w:rPr>
          <w:rFonts w:cstheme="minorHAnsi"/>
          <w:sz w:val="24"/>
          <w:szCs w:val="24"/>
        </w:rPr>
        <w:t>Formation of SHGs and micro- finance.</w:t>
      </w:r>
    </w:p>
    <w:p w:rsidR="004E52B6" w:rsidRPr="00264F2F" w:rsidRDefault="004E52B6" w:rsidP="004E52B6">
      <w:pPr>
        <w:pStyle w:val="ListParagraph"/>
        <w:widowControl w:val="0"/>
        <w:numPr>
          <w:ilvl w:val="1"/>
          <w:numId w:val="8"/>
        </w:numPr>
        <w:autoSpaceDE w:val="0"/>
        <w:autoSpaceDN w:val="0"/>
        <w:adjustRightInd w:val="0"/>
        <w:spacing w:before="18" w:after="0" w:line="360" w:lineRule="auto"/>
        <w:ind w:right="918"/>
        <w:jc w:val="both"/>
        <w:rPr>
          <w:rFonts w:cstheme="minorHAnsi"/>
          <w:sz w:val="24"/>
          <w:szCs w:val="24"/>
        </w:rPr>
      </w:pPr>
      <w:r w:rsidRPr="00264F2F">
        <w:rPr>
          <w:rFonts w:cstheme="minorHAnsi"/>
          <w:sz w:val="24"/>
          <w:szCs w:val="24"/>
        </w:rPr>
        <w:t>Rehabilitation of positive HRGs and their child.</w:t>
      </w:r>
    </w:p>
    <w:p w:rsidR="004E52B6" w:rsidRPr="00264F2F" w:rsidRDefault="004E52B6" w:rsidP="004E52B6">
      <w:pPr>
        <w:pStyle w:val="ListParagraph"/>
        <w:widowControl w:val="0"/>
        <w:numPr>
          <w:ilvl w:val="1"/>
          <w:numId w:val="8"/>
        </w:numPr>
        <w:autoSpaceDE w:val="0"/>
        <w:autoSpaceDN w:val="0"/>
        <w:adjustRightInd w:val="0"/>
        <w:spacing w:before="18" w:after="0" w:line="360" w:lineRule="auto"/>
        <w:ind w:right="918"/>
        <w:jc w:val="both"/>
        <w:rPr>
          <w:rFonts w:cstheme="minorHAnsi"/>
          <w:sz w:val="24"/>
          <w:szCs w:val="24"/>
        </w:rPr>
      </w:pPr>
      <w:r w:rsidRPr="00264F2F">
        <w:rPr>
          <w:rFonts w:cstheme="minorHAnsi"/>
          <w:sz w:val="24"/>
          <w:szCs w:val="24"/>
        </w:rPr>
        <w:lastRenderedPageBreak/>
        <w:t xml:space="preserve">Positive HRG got land and home through </w:t>
      </w:r>
      <w:proofErr w:type="spellStart"/>
      <w:r w:rsidRPr="00264F2F">
        <w:rPr>
          <w:rFonts w:cstheme="minorHAnsi"/>
          <w:sz w:val="24"/>
          <w:szCs w:val="24"/>
        </w:rPr>
        <w:t>Agathi</w:t>
      </w:r>
      <w:proofErr w:type="spellEnd"/>
      <w:r w:rsidRPr="00264F2F">
        <w:rPr>
          <w:rFonts w:cstheme="minorHAnsi"/>
          <w:sz w:val="24"/>
          <w:szCs w:val="24"/>
        </w:rPr>
        <w:t xml:space="preserve"> </w:t>
      </w:r>
      <w:proofErr w:type="spellStart"/>
      <w:r w:rsidRPr="00264F2F">
        <w:rPr>
          <w:rFonts w:cstheme="minorHAnsi"/>
          <w:sz w:val="24"/>
          <w:szCs w:val="24"/>
        </w:rPr>
        <w:t>Asraya</w:t>
      </w:r>
      <w:proofErr w:type="spellEnd"/>
      <w:r w:rsidRPr="00264F2F">
        <w:rPr>
          <w:rFonts w:cstheme="minorHAnsi"/>
          <w:sz w:val="24"/>
          <w:szCs w:val="24"/>
        </w:rPr>
        <w:t xml:space="preserve"> </w:t>
      </w:r>
      <w:proofErr w:type="spellStart"/>
      <w:r w:rsidRPr="00264F2F">
        <w:rPr>
          <w:rFonts w:cstheme="minorHAnsi"/>
          <w:sz w:val="24"/>
          <w:szCs w:val="24"/>
        </w:rPr>
        <w:t>programme</w:t>
      </w:r>
      <w:proofErr w:type="spellEnd"/>
      <w:r w:rsidRPr="00264F2F">
        <w:rPr>
          <w:rFonts w:cstheme="minorHAnsi"/>
          <w:sz w:val="24"/>
          <w:szCs w:val="24"/>
        </w:rPr>
        <w:t xml:space="preserve"> by </w:t>
      </w:r>
      <w:proofErr w:type="spellStart"/>
      <w:r w:rsidRPr="00264F2F">
        <w:rPr>
          <w:rFonts w:cstheme="minorHAnsi"/>
          <w:sz w:val="24"/>
          <w:szCs w:val="24"/>
        </w:rPr>
        <w:t>Govt</w:t>
      </w:r>
      <w:proofErr w:type="spellEnd"/>
      <w:r w:rsidRPr="00264F2F">
        <w:rPr>
          <w:rFonts w:cstheme="minorHAnsi"/>
          <w:sz w:val="24"/>
          <w:szCs w:val="24"/>
        </w:rPr>
        <w:t xml:space="preserve"> of Kerala.</w:t>
      </w:r>
    </w:p>
    <w:p w:rsidR="008F2197" w:rsidRDefault="008F2197" w:rsidP="004E52B6">
      <w:pPr>
        <w:widowControl w:val="0"/>
        <w:autoSpaceDE w:val="0"/>
        <w:autoSpaceDN w:val="0"/>
        <w:adjustRightInd w:val="0"/>
        <w:spacing w:before="18" w:after="0" w:line="260" w:lineRule="exact"/>
        <w:ind w:right="918"/>
        <w:jc w:val="both"/>
        <w:rPr>
          <w:rFonts w:cstheme="minorHAnsi"/>
          <w:b/>
          <w:color w:val="000000"/>
          <w:spacing w:val="-3"/>
          <w:sz w:val="24"/>
          <w:szCs w:val="24"/>
        </w:rPr>
      </w:pPr>
    </w:p>
    <w:p w:rsidR="00672D42" w:rsidRPr="008B691A" w:rsidRDefault="00672D42" w:rsidP="004E52B6">
      <w:pPr>
        <w:widowControl w:val="0"/>
        <w:autoSpaceDE w:val="0"/>
        <w:autoSpaceDN w:val="0"/>
        <w:adjustRightInd w:val="0"/>
        <w:spacing w:before="18" w:after="0" w:line="260" w:lineRule="exact"/>
        <w:ind w:right="918"/>
        <w:jc w:val="both"/>
        <w:rPr>
          <w:rFonts w:cstheme="minorHAnsi"/>
          <w:b/>
          <w:color w:val="000000"/>
          <w:spacing w:val="-3"/>
          <w:sz w:val="24"/>
          <w:szCs w:val="24"/>
        </w:rPr>
      </w:pPr>
      <w:r w:rsidRPr="008B691A">
        <w:rPr>
          <w:rFonts w:cstheme="minorHAnsi"/>
          <w:b/>
          <w:color w:val="000000"/>
          <w:spacing w:val="-3"/>
          <w:sz w:val="24"/>
          <w:szCs w:val="24"/>
        </w:rPr>
        <w:t>XV. Best Practices if any</w:t>
      </w:r>
    </w:p>
    <w:p w:rsidR="004E52B6" w:rsidRPr="00264F2F" w:rsidRDefault="004E52B6" w:rsidP="004E52B6">
      <w:pPr>
        <w:widowControl w:val="0"/>
        <w:autoSpaceDE w:val="0"/>
        <w:autoSpaceDN w:val="0"/>
        <w:adjustRightInd w:val="0"/>
        <w:spacing w:before="18" w:after="0" w:line="260" w:lineRule="exact"/>
        <w:ind w:right="918"/>
        <w:jc w:val="both"/>
        <w:rPr>
          <w:rFonts w:cstheme="minorHAnsi"/>
          <w:color w:val="000000"/>
          <w:spacing w:val="-3"/>
          <w:sz w:val="24"/>
          <w:szCs w:val="24"/>
        </w:rPr>
      </w:pPr>
    </w:p>
    <w:p w:rsidR="004E52B6" w:rsidRPr="00264F2F" w:rsidRDefault="004E52B6" w:rsidP="004E52B6">
      <w:pPr>
        <w:widowControl w:val="0"/>
        <w:autoSpaceDE w:val="0"/>
        <w:autoSpaceDN w:val="0"/>
        <w:adjustRightInd w:val="0"/>
        <w:spacing w:before="18" w:after="0" w:line="260" w:lineRule="exact"/>
        <w:ind w:right="918"/>
        <w:jc w:val="both"/>
        <w:rPr>
          <w:rFonts w:cstheme="minorHAnsi"/>
          <w:color w:val="000000"/>
          <w:spacing w:val="-3"/>
          <w:sz w:val="24"/>
          <w:szCs w:val="24"/>
        </w:rPr>
      </w:pPr>
      <w:r w:rsidRPr="00264F2F">
        <w:rPr>
          <w:rFonts w:cstheme="minorHAnsi"/>
          <w:color w:val="000000"/>
          <w:spacing w:val="-3"/>
          <w:sz w:val="24"/>
          <w:szCs w:val="24"/>
        </w:rPr>
        <w:t>Not found any program to consider as best practice.</w:t>
      </w:r>
    </w:p>
    <w:p w:rsidR="004E52B6" w:rsidRPr="00264F2F" w:rsidRDefault="004E52B6" w:rsidP="004E52B6">
      <w:pPr>
        <w:widowControl w:val="0"/>
        <w:autoSpaceDE w:val="0"/>
        <w:autoSpaceDN w:val="0"/>
        <w:adjustRightInd w:val="0"/>
        <w:spacing w:before="18" w:after="0" w:line="260" w:lineRule="exact"/>
        <w:ind w:right="918"/>
        <w:jc w:val="both"/>
        <w:rPr>
          <w:rFonts w:cstheme="minorHAnsi"/>
          <w:color w:val="000000"/>
          <w:spacing w:val="-3"/>
          <w:sz w:val="24"/>
          <w:szCs w:val="24"/>
        </w:rPr>
      </w:pPr>
    </w:p>
    <w:p w:rsidR="004E52B6" w:rsidRPr="00264F2F" w:rsidRDefault="004E52B6" w:rsidP="004E52B6">
      <w:pPr>
        <w:widowControl w:val="0"/>
        <w:autoSpaceDE w:val="0"/>
        <w:autoSpaceDN w:val="0"/>
        <w:adjustRightInd w:val="0"/>
        <w:spacing w:before="18" w:after="0" w:line="260" w:lineRule="exact"/>
        <w:ind w:right="918"/>
        <w:jc w:val="both"/>
        <w:rPr>
          <w:rFonts w:cstheme="minorHAnsi"/>
          <w:color w:val="000000"/>
          <w:spacing w:val="-3"/>
          <w:sz w:val="24"/>
          <w:szCs w:val="24"/>
        </w:rPr>
      </w:pPr>
    </w:p>
    <w:p w:rsidR="004E52B6" w:rsidRPr="00264F2F" w:rsidRDefault="004E52B6" w:rsidP="004E52B6">
      <w:pPr>
        <w:widowControl w:val="0"/>
        <w:autoSpaceDE w:val="0"/>
        <w:autoSpaceDN w:val="0"/>
        <w:adjustRightInd w:val="0"/>
        <w:spacing w:before="18" w:after="0" w:line="260" w:lineRule="exact"/>
        <w:ind w:right="918"/>
        <w:jc w:val="both"/>
        <w:rPr>
          <w:rFonts w:cstheme="minorHAnsi"/>
          <w:color w:val="000000"/>
          <w:spacing w:val="-3"/>
          <w:sz w:val="24"/>
          <w:szCs w:val="24"/>
        </w:rPr>
      </w:pPr>
    </w:p>
    <w:p w:rsidR="004E52B6" w:rsidRPr="00264F2F" w:rsidRDefault="004E52B6" w:rsidP="004E52B6">
      <w:pPr>
        <w:widowControl w:val="0"/>
        <w:autoSpaceDE w:val="0"/>
        <w:autoSpaceDN w:val="0"/>
        <w:adjustRightInd w:val="0"/>
        <w:spacing w:before="18" w:after="0" w:line="260" w:lineRule="exact"/>
        <w:ind w:right="918"/>
        <w:jc w:val="both"/>
        <w:rPr>
          <w:rFonts w:cstheme="minorHAnsi"/>
          <w:color w:val="000000"/>
          <w:spacing w:val="-3"/>
          <w:sz w:val="24"/>
          <w:szCs w:val="24"/>
        </w:rPr>
      </w:pPr>
    </w:p>
    <w:p w:rsidR="004E52B6" w:rsidRPr="00264F2F" w:rsidRDefault="004E52B6" w:rsidP="004E52B6">
      <w:pPr>
        <w:widowControl w:val="0"/>
        <w:autoSpaceDE w:val="0"/>
        <w:autoSpaceDN w:val="0"/>
        <w:adjustRightInd w:val="0"/>
        <w:spacing w:before="18" w:after="0" w:line="260" w:lineRule="exact"/>
        <w:ind w:right="918"/>
        <w:jc w:val="both"/>
        <w:rPr>
          <w:rFonts w:cstheme="minorHAnsi"/>
          <w:color w:val="000000"/>
          <w:spacing w:val="-5"/>
          <w:sz w:val="24"/>
          <w:szCs w:val="24"/>
        </w:rPr>
      </w:pPr>
      <w:r w:rsidRPr="00264F2F">
        <w:rPr>
          <w:rFonts w:cstheme="minorHAnsi"/>
          <w:color w:val="000000"/>
          <w:spacing w:val="-3"/>
          <w:sz w:val="24"/>
          <w:szCs w:val="24"/>
        </w:rPr>
        <w:t>End report.</w:t>
      </w:r>
    </w:p>
    <w:sectPr w:rsidR="004E52B6" w:rsidRPr="00264F2F" w:rsidSect="00393EF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Bold">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218A5"/>
    <w:multiLevelType w:val="multilevel"/>
    <w:tmpl w:val="704EC08C"/>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E317797"/>
    <w:multiLevelType w:val="multilevel"/>
    <w:tmpl w:val="41E679C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226E14F5"/>
    <w:multiLevelType w:val="hybridMultilevel"/>
    <w:tmpl w:val="0BC49E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4F4B4623"/>
    <w:multiLevelType w:val="hybridMultilevel"/>
    <w:tmpl w:val="DB328F76"/>
    <w:lvl w:ilvl="0" w:tplc="04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5DCF1FAC"/>
    <w:multiLevelType w:val="hybridMultilevel"/>
    <w:tmpl w:val="A874F9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5E413C65"/>
    <w:multiLevelType w:val="hybridMultilevel"/>
    <w:tmpl w:val="D27EDAE0"/>
    <w:lvl w:ilvl="0" w:tplc="58682132">
      <w:numFmt w:val="bullet"/>
      <w:lvlText w:val=""/>
      <w:lvlJc w:val="left"/>
      <w:pPr>
        <w:ind w:left="1944" w:hanging="360"/>
      </w:pPr>
      <w:rPr>
        <w:rFonts w:ascii="Symbol" w:eastAsiaTheme="minorEastAsia" w:hAnsi="Symbol" w:cs="Courier New" w:hint="default"/>
        <w:sz w:val="22"/>
      </w:rPr>
    </w:lvl>
    <w:lvl w:ilvl="1" w:tplc="40090003" w:tentative="1">
      <w:start w:val="1"/>
      <w:numFmt w:val="bullet"/>
      <w:lvlText w:val="o"/>
      <w:lvlJc w:val="left"/>
      <w:pPr>
        <w:ind w:left="2664" w:hanging="360"/>
      </w:pPr>
      <w:rPr>
        <w:rFonts w:ascii="Courier New" w:hAnsi="Courier New" w:cs="Courier New" w:hint="default"/>
      </w:rPr>
    </w:lvl>
    <w:lvl w:ilvl="2" w:tplc="40090005" w:tentative="1">
      <w:start w:val="1"/>
      <w:numFmt w:val="bullet"/>
      <w:lvlText w:val=""/>
      <w:lvlJc w:val="left"/>
      <w:pPr>
        <w:ind w:left="3384" w:hanging="360"/>
      </w:pPr>
      <w:rPr>
        <w:rFonts w:ascii="Wingdings" w:hAnsi="Wingdings" w:hint="default"/>
      </w:rPr>
    </w:lvl>
    <w:lvl w:ilvl="3" w:tplc="40090001" w:tentative="1">
      <w:start w:val="1"/>
      <w:numFmt w:val="bullet"/>
      <w:lvlText w:val=""/>
      <w:lvlJc w:val="left"/>
      <w:pPr>
        <w:ind w:left="4104" w:hanging="360"/>
      </w:pPr>
      <w:rPr>
        <w:rFonts w:ascii="Symbol" w:hAnsi="Symbol" w:hint="default"/>
      </w:rPr>
    </w:lvl>
    <w:lvl w:ilvl="4" w:tplc="40090003" w:tentative="1">
      <w:start w:val="1"/>
      <w:numFmt w:val="bullet"/>
      <w:lvlText w:val="o"/>
      <w:lvlJc w:val="left"/>
      <w:pPr>
        <w:ind w:left="4824" w:hanging="360"/>
      </w:pPr>
      <w:rPr>
        <w:rFonts w:ascii="Courier New" w:hAnsi="Courier New" w:cs="Courier New" w:hint="default"/>
      </w:rPr>
    </w:lvl>
    <w:lvl w:ilvl="5" w:tplc="40090005" w:tentative="1">
      <w:start w:val="1"/>
      <w:numFmt w:val="bullet"/>
      <w:lvlText w:val=""/>
      <w:lvlJc w:val="left"/>
      <w:pPr>
        <w:ind w:left="5544" w:hanging="360"/>
      </w:pPr>
      <w:rPr>
        <w:rFonts w:ascii="Wingdings" w:hAnsi="Wingdings" w:hint="default"/>
      </w:rPr>
    </w:lvl>
    <w:lvl w:ilvl="6" w:tplc="40090001" w:tentative="1">
      <w:start w:val="1"/>
      <w:numFmt w:val="bullet"/>
      <w:lvlText w:val=""/>
      <w:lvlJc w:val="left"/>
      <w:pPr>
        <w:ind w:left="6264" w:hanging="360"/>
      </w:pPr>
      <w:rPr>
        <w:rFonts w:ascii="Symbol" w:hAnsi="Symbol" w:hint="default"/>
      </w:rPr>
    </w:lvl>
    <w:lvl w:ilvl="7" w:tplc="40090003" w:tentative="1">
      <w:start w:val="1"/>
      <w:numFmt w:val="bullet"/>
      <w:lvlText w:val="o"/>
      <w:lvlJc w:val="left"/>
      <w:pPr>
        <w:ind w:left="6984" w:hanging="360"/>
      </w:pPr>
      <w:rPr>
        <w:rFonts w:ascii="Courier New" w:hAnsi="Courier New" w:cs="Courier New" w:hint="default"/>
      </w:rPr>
    </w:lvl>
    <w:lvl w:ilvl="8" w:tplc="40090005" w:tentative="1">
      <w:start w:val="1"/>
      <w:numFmt w:val="bullet"/>
      <w:lvlText w:val=""/>
      <w:lvlJc w:val="left"/>
      <w:pPr>
        <w:ind w:left="7704" w:hanging="360"/>
      </w:pPr>
      <w:rPr>
        <w:rFonts w:ascii="Wingdings" w:hAnsi="Wingdings" w:hint="default"/>
      </w:rPr>
    </w:lvl>
  </w:abstractNum>
  <w:abstractNum w:abstractNumId="6">
    <w:nsid w:val="6D0F2F8D"/>
    <w:multiLevelType w:val="multilevel"/>
    <w:tmpl w:val="FFCE4D78"/>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7C191931"/>
    <w:multiLevelType w:val="multilevel"/>
    <w:tmpl w:val="8D0A3FA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7CE36F1B"/>
    <w:multiLevelType w:val="hybridMultilevel"/>
    <w:tmpl w:val="D5442B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ED62000"/>
    <w:multiLevelType w:val="hybridMultilevel"/>
    <w:tmpl w:val="A6EACA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7F860A7E"/>
    <w:multiLevelType w:val="hybridMultilevel"/>
    <w:tmpl w:val="799843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8"/>
  </w:num>
  <w:num w:numId="5">
    <w:abstractNumId w:val="7"/>
  </w:num>
  <w:num w:numId="6">
    <w:abstractNumId w:val="0"/>
  </w:num>
  <w:num w:numId="7">
    <w:abstractNumId w:val="1"/>
  </w:num>
  <w:num w:numId="8">
    <w:abstractNumId w:val="6"/>
  </w:num>
  <w:num w:numId="9">
    <w:abstractNumId w:val="3"/>
  </w:num>
  <w:num w:numId="10">
    <w:abstractNumId w:val="1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drawingGridHorizontalSpacing w:val="110"/>
  <w:displayHorizontalDrawingGridEvery w:val="2"/>
  <w:characterSpacingControl w:val="doNotCompress"/>
  <w:compat/>
  <w:rsids>
    <w:rsidRoot w:val="004C2964"/>
    <w:rsid w:val="00007782"/>
    <w:rsid w:val="00033758"/>
    <w:rsid w:val="000868B8"/>
    <w:rsid w:val="000A64C4"/>
    <w:rsid w:val="000B0523"/>
    <w:rsid w:val="000B2E22"/>
    <w:rsid w:val="000D4B43"/>
    <w:rsid w:val="000E37ED"/>
    <w:rsid w:val="000F11BF"/>
    <w:rsid w:val="00100919"/>
    <w:rsid w:val="00142801"/>
    <w:rsid w:val="00166ECF"/>
    <w:rsid w:val="001B25CC"/>
    <w:rsid w:val="002235FF"/>
    <w:rsid w:val="00264F2F"/>
    <w:rsid w:val="002866AC"/>
    <w:rsid w:val="002E6030"/>
    <w:rsid w:val="003259F7"/>
    <w:rsid w:val="00341154"/>
    <w:rsid w:val="00370136"/>
    <w:rsid w:val="00373E44"/>
    <w:rsid w:val="00393EF9"/>
    <w:rsid w:val="003B1304"/>
    <w:rsid w:val="003B1F0E"/>
    <w:rsid w:val="003D2FAE"/>
    <w:rsid w:val="00452F31"/>
    <w:rsid w:val="00477421"/>
    <w:rsid w:val="004C2964"/>
    <w:rsid w:val="004D7D9C"/>
    <w:rsid w:val="004E1684"/>
    <w:rsid w:val="004E3C39"/>
    <w:rsid w:val="004E52B6"/>
    <w:rsid w:val="00585D03"/>
    <w:rsid w:val="005E7EBE"/>
    <w:rsid w:val="00614BD5"/>
    <w:rsid w:val="006166DB"/>
    <w:rsid w:val="00647640"/>
    <w:rsid w:val="006641C8"/>
    <w:rsid w:val="00672D42"/>
    <w:rsid w:val="006A20EA"/>
    <w:rsid w:val="006A2EA2"/>
    <w:rsid w:val="006C0088"/>
    <w:rsid w:val="006C3B5D"/>
    <w:rsid w:val="006D19AA"/>
    <w:rsid w:val="006D19B6"/>
    <w:rsid w:val="00702F90"/>
    <w:rsid w:val="0072206E"/>
    <w:rsid w:val="007316C3"/>
    <w:rsid w:val="007B1EB0"/>
    <w:rsid w:val="007B447B"/>
    <w:rsid w:val="007E3B11"/>
    <w:rsid w:val="007E44F6"/>
    <w:rsid w:val="008000B8"/>
    <w:rsid w:val="0081178B"/>
    <w:rsid w:val="008230DE"/>
    <w:rsid w:val="008712CA"/>
    <w:rsid w:val="0087309F"/>
    <w:rsid w:val="008A1230"/>
    <w:rsid w:val="008B691A"/>
    <w:rsid w:val="008E7D2A"/>
    <w:rsid w:val="008F2197"/>
    <w:rsid w:val="00904CD6"/>
    <w:rsid w:val="00911F15"/>
    <w:rsid w:val="009254CE"/>
    <w:rsid w:val="00A04AB4"/>
    <w:rsid w:val="00A12CF1"/>
    <w:rsid w:val="00A623AD"/>
    <w:rsid w:val="00A73D9D"/>
    <w:rsid w:val="00A82F3B"/>
    <w:rsid w:val="00A940FF"/>
    <w:rsid w:val="00AC703D"/>
    <w:rsid w:val="00B0774E"/>
    <w:rsid w:val="00B165CD"/>
    <w:rsid w:val="00B25236"/>
    <w:rsid w:val="00B25774"/>
    <w:rsid w:val="00B663CC"/>
    <w:rsid w:val="00BC2237"/>
    <w:rsid w:val="00C0364B"/>
    <w:rsid w:val="00C071F9"/>
    <w:rsid w:val="00C47F4C"/>
    <w:rsid w:val="00CC37DE"/>
    <w:rsid w:val="00CC4CF5"/>
    <w:rsid w:val="00D016E0"/>
    <w:rsid w:val="00D16199"/>
    <w:rsid w:val="00D40560"/>
    <w:rsid w:val="00D42895"/>
    <w:rsid w:val="00D80587"/>
    <w:rsid w:val="00DB766B"/>
    <w:rsid w:val="00DC271B"/>
    <w:rsid w:val="00DE48C4"/>
    <w:rsid w:val="00E07DD9"/>
    <w:rsid w:val="00E26179"/>
    <w:rsid w:val="00E34059"/>
    <w:rsid w:val="00E57CB3"/>
    <w:rsid w:val="00E607BF"/>
    <w:rsid w:val="00EE6157"/>
    <w:rsid w:val="00EF33CC"/>
    <w:rsid w:val="00EF56F8"/>
    <w:rsid w:val="00F10AF8"/>
    <w:rsid w:val="00F37295"/>
    <w:rsid w:val="00F67A16"/>
    <w:rsid w:val="00F70B6F"/>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230"/>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93EF9"/>
    <w:pPr>
      <w:ind w:left="720"/>
      <w:contextualSpacing/>
    </w:pPr>
  </w:style>
  <w:style w:type="paragraph" w:customStyle="1" w:styleId="Default">
    <w:name w:val="Default"/>
    <w:rsid w:val="005E7EBE"/>
    <w:pPr>
      <w:autoSpaceDE w:val="0"/>
      <w:autoSpaceDN w:val="0"/>
      <w:adjustRightInd w:val="0"/>
    </w:pPr>
    <w:rPr>
      <w:rFonts w:cs="Times New Roman"/>
      <w:sz w:val="24"/>
      <w:szCs w:val="24"/>
    </w:rPr>
  </w:style>
  <w:style w:type="paragraph" w:styleId="BalloonText">
    <w:name w:val="Balloon Text"/>
    <w:basedOn w:val="Normal"/>
    <w:link w:val="BalloonTextChar"/>
    <w:uiPriority w:val="99"/>
    <w:semiHidden/>
    <w:unhideWhenUsed/>
    <w:rsid w:val="000337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3758"/>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12</Pages>
  <Words>3702</Words>
  <Characters>21106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godha</dc:creator>
  <cp:lastModifiedBy>user</cp:lastModifiedBy>
  <cp:revision>28</cp:revision>
  <dcterms:created xsi:type="dcterms:W3CDTF">2016-02-08T08:24:00Z</dcterms:created>
  <dcterms:modified xsi:type="dcterms:W3CDTF">2016-02-16T07:54:00Z</dcterms:modified>
</cp:coreProperties>
</file>